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56A45" w14:textId="77777777" w:rsidR="00FC3311" w:rsidRPr="00257490" w:rsidRDefault="002A3CC3" w:rsidP="00EA59E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ChemTec</w:t>
      </w:r>
      <w:proofErr w:type="spellEnd"/>
      <w:r w:rsidR="00EA59E6">
        <w:rPr>
          <w:b/>
          <w:sz w:val="28"/>
          <w:szCs w:val="28"/>
        </w:rPr>
        <w:t xml:space="preserve"> HPEFV</w:t>
      </w:r>
      <w:r w:rsidR="00F731F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A59E6">
        <w:rPr>
          <w:b/>
          <w:sz w:val="28"/>
          <w:szCs w:val="28"/>
        </w:rPr>
        <w:t>Hydrogen Fuel Cell Energy</w:t>
      </w:r>
    </w:p>
    <w:p w14:paraId="7A0ABFCA" w14:textId="77777777" w:rsidR="00EA59E6" w:rsidRDefault="00EA59E6" w:rsidP="00213DD2">
      <w:pPr>
        <w:spacing w:line="240" w:lineRule="auto"/>
        <w:rPr>
          <w:b/>
          <w:sz w:val="24"/>
          <w:szCs w:val="24"/>
        </w:rPr>
      </w:pPr>
    </w:p>
    <w:p w14:paraId="096CA9B6" w14:textId="77777777" w:rsidR="00EA59E6" w:rsidRDefault="00EA59E6" w:rsidP="00213DD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About Hydrogen Fuel Cell Energy</w:t>
      </w:r>
    </w:p>
    <w:p w14:paraId="28B77260" w14:textId="77777777" w:rsidR="00EA59E6" w:rsidRPr="00E20E48" w:rsidRDefault="00EA59E6" w:rsidP="00213DD2">
      <w:pPr>
        <w:spacing w:line="240" w:lineRule="auto"/>
        <w:rPr>
          <w:sz w:val="18"/>
          <w:szCs w:val="18"/>
        </w:rPr>
      </w:pPr>
      <w:r>
        <w:rPr>
          <w:sz w:val="24"/>
          <w:szCs w:val="24"/>
        </w:rPr>
        <w:t>Hydrogen is high in energy, yet it produces almost no pollution – m</w:t>
      </w:r>
      <w:r w:rsidR="00E20E48">
        <w:rPr>
          <w:sz w:val="24"/>
          <w:szCs w:val="24"/>
        </w:rPr>
        <w:t xml:space="preserve">aking it a greener alternative! Since the 1970’s NASA has used liquid hydrogen to power their shuttles and rockets. Hydrogen fuel cells power the shuttles electrical systems, producing a clean by-product – pure water, which the shuttle crew can then use to drink. </w:t>
      </w:r>
      <w:r w:rsidR="00E20E48">
        <w:rPr>
          <w:sz w:val="18"/>
          <w:szCs w:val="18"/>
        </w:rPr>
        <w:t xml:space="preserve">– </w:t>
      </w:r>
      <w:r w:rsidR="00E20E48" w:rsidRPr="00E20E48">
        <w:rPr>
          <w:i/>
          <w:sz w:val="18"/>
          <w:szCs w:val="18"/>
        </w:rPr>
        <w:t>Renewable Energy World 2013</w:t>
      </w:r>
      <w:r w:rsidR="00E20E48">
        <w:rPr>
          <w:sz w:val="18"/>
          <w:szCs w:val="18"/>
        </w:rPr>
        <w:t xml:space="preserve"> </w:t>
      </w:r>
    </w:p>
    <w:p w14:paraId="20AB9CC0" w14:textId="77777777" w:rsidR="00EA59E6" w:rsidRPr="00E20E48" w:rsidRDefault="00EA59E6" w:rsidP="00213DD2">
      <w:pPr>
        <w:spacing w:line="240" w:lineRule="auto"/>
        <w:rPr>
          <w:b/>
          <w:sz w:val="24"/>
          <w:szCs w:val="24"/>
        </w:rPr>
      </w:pPr>
      <w:r w:rsidRPr="00E20E48">
        <w:rPr>
          <w:b/>
          <w:sz w:val="24"/>
          <w:szCs w:val="24"/>
        </w:rPr>
        <w:t>Growth in Hydrogen Fuel Cells</w:t>
      </w:r>
    </w:p>
    <w:p w14:paraId="72A93D5A" w14:textId="77777777" w:rsidR="0013552B" w:rsidRDefault="00E20E48" w:rsidP="00213D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noted above, the use of hydrogen fuel cells is not new to us – but it is expected to become more popular in the upcoming years. Honda, Toyota, GM and Hyundai (to name a few) are committed to putting hydrogen-fueled </w:t>
      </w:r>
      <w:r w:rsidR="00387FF6">
        <w:rPr>
          <w:sz w:val="24"/>
          <w:szCs w:val="24"/>
        </w:rPr>
        <w:t>fuel-cell cars on limited sale in Europe by 2015. With expected increase in hydrogen powered cars, comes the construction of hydrogen fueling stations – In the US there are currently 1</w:t>
      </w:r>
      <w:r w:rsidR="0013552B">
        <w:rPr>
          <w:sz w:val="24"/>
          <w:szCs w:val="24"/>
        </w:rPr>
        <w:t xml:space="preserve">0 (most residing in California). Gov. Jerry Brown of California recently provided more than $2 billion in funds for clean-vehicle incentives – with a goal of 100 publicly accessible stations in next few years. </w:t>
      </w:r>
      <w:r w:rsidR="0013552B" w:rsidRPr="0013552B">
        <w:rPr>
          <w:i/>
          <w:sz w:val="18"/>
          <w:szCs w:val="18"/>
        </w:rPr>
        <w:t xml:space="preserve">– </w:t>
      </w:r>
      <w:r w:rsidR="0013552B">
        <w:rPr>
          <w:i/>
          <w:sz w:val="18"/>
          <w:szCs w:val="18"/>
        </w:rPr>
        <w:t>A</w:t>
      </w:r>
      <w:r w:rsidR="0013552B" w:rsidRPr="0013552B">
        <w:rPr>
          <w:i/>
          <w:sz w:val="18"/>
          <w:szCs w:val="18"/>
        </w:rPr>
        <w:t>ccording to Green Car Report</w:t>
      </w:r>
      <w:r w:rsidR="0013552B">
        <w:rPr>
          <w:i/>
          <w:sz w:val="18"/>
          <w:szCs w:val="18"/>
        </w:rPr>
        <w:t xml:space="preserve"> 2013</w:t>
      </w:r>
    </w:p>
    <w:p w14:paraId="61A38A19" w14:textId="77777777" w:rsidR="0013552B" w:rsidRDefault="00E00DA5" w:rsidP="00213DD2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ChemTec’s</w:t>
      </w:r>
      <w:proofErr w:type="spellEnd"/>
      <w:r>
        <w:rPr>
          <w:b/>
          <w:sz w:val="24"/>
          <w:szCs w:val="24"/>
        </w:rPr>
        <w:t xml:space="preserve"> </w:t>
      </w:r>
      <w:r w:rsidR="00387FF6">
        <w:rPr>
          <w:b/>
          <w:sz w:val="24"/>
          <w:szCs w:val="24"/>
        </w:rPr>
        <w:t xml:space="preserve">High Pressure </w:t>
      </w:r>
      <w:r>
        <w:rPr>
          <w:b/>
          <w:sz w:val="24"/>
          <w:szCs w:val="24"/>
        </w:rPr>
        <w:t xml:space="preserve">Excess Flow Valve </w:t>
      </w:r>
    </w:p>
    <w:p w14:paraId="59F5CA35" w14:textId="77777777" w:rsidR="0013552B" w:rsidRDefault="0013552B" w:rsidP="00213DD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60215E" wp14:editId="3CECB35E">
            <wp:simplePos x="0" y="0"/>
            <wp:positionH relativeFrom="margin">
              <wp:posOffset>-635</wp:posOffset>
            </wp:positionH>
            <wp:positionV relativeFrom="margin">
              <wp:posOffset>4000500</wp:posOffset>
            </wp:positionV>
            <wp:extent cx="1764665" cy="1714500"/>
            <wp:effectExtent l="0" t="0" r="0" b="127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Tec HPEFV High Pressure Seri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Product Features: </w:t>
      </w:r>
    </w:p>
    <w:p w14:paraId="455B2706" w14:textId="77777777" w:rsidR="00E00DA5" w:rsidRDefault="00E00DA5" w:rsidP="00213DD2">
      <w:pPr>
        <w:pStyle w:val="ListParagraph"/>
        <w:numPr>
          <w:ilvl w:val="0"/>
          <w:numId w:val="12"/>
        </w:numPr>
        <w:spacing w:line="240" w:lineRule="auto"/>
        <w:sectPr w:rsidR="00E00DA5" w:rsidSect="00821876">
          <w:headerReference w:type="even" r:id="rId10"/>
          <w:head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F4EDDD" w14:textId="77777777" w:rsidR="00E00DA5" w:rsidRPr="00330AD6" w:rsidRDefault="0013552B" w:rsidP="00213DD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330AD6">
        <w:rPr>
          <w:sz w:val="24"/>
          <w:szCs w:val="24"/>
        </w:rPr>
        <w:lastRenderedPageBreak/>
        <w:t>Controls high pressure excessive flows</w:t>
      </w:r>
    </w:p>
    <w:p w14:paraId="53562B93" w14:textId="77777777" w:rsidR="00E00DA5" w:rsidRPr="00330AD6" w:rsidRDefault="0013552B" w:rsidP="00213DD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330AD6">
        <w:rPr>
          <w:sz w:val="24"/>
          <w:szCs w:val="24"/>
        </w:rPr>
        <w:t>Controlled bleed resets automatically</w:t>
      </w:r>
    </w:p>
    <w:p w14:paraId="2BD27CA5" w14:textId="77777777" w:rsidR="00E00DA5" w:rsidRPr="00330AD6" w:rsidRDefault="0013552B" w:rsidP="00213DD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330AD6">
        <w:rPr>
          <w:sz w:val="24"/>
          <w:szCs w:val="24"/>
        </w:rPr>
        <w:t>Field adjustable</w:t>
      </w:r>
    </w:p>
    <w:p w14:paraId="4504A267" w14:textId="77777777" w:rsidR="00E00DA5" w:rsidRPr="00330AD6" w:rsidRDefault="0013552B" w:rsidP="00213DD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330AD6">
        <w:rPr>
          <w:sz w:val="24"/>
          <w:szCs w:val="24"/>
        </w:rPr>
        <w:t>Positive shut-off option</w:t>
      </w:r>
    </w:p>
    <w:p w14:paraId="5DD728CD" w14:textId="77777777" w:rsidR="0013552B" w:rsidRPr="00330AD6" w:rsidRDefault="0013552B" w:rsidP="00213DD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330AD6">
        <w:rPr>
          <w:sz w:val="24"/>
          <w:szCs w:val="24"/>
        </w:rPr>
        <w:t>Maximum pressure 6000 PSIG</w:t>
      </w:r>
    </w:p>
    <w:p w14:paraId="22452315" w14:textId="77777777" w:rsidR="00E00DA5" w:rsidRPr="00330AD6" w:rsidRDefault="0013552B" w:rsidP="00213DD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330AD6">
        <w:rPr>
          <w:sz w:val="24"/>
          <w:szCs w:val="24"/>
        </w:rPr>
        <w:t>Detects excess flows</w:t>
      </w:r>
    </w:p>
    <w:p w14:paraId="515F919A" w14:textId="77777777" w:rsidR="00E00DA5" w:rsidRPr="00330AD6" w:rsidRDefault="0013552B" w:rsidP="00213DD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330AD6">
        <w:rPr>
          <w:sz w:val="24"/>
          <w:szCs w:val="24"/>
        </w:rPr>
        <w:t>Detects increase in media viscosity</w:t>
      </w:r>
    </w:p>
    <w:p w14:paraId="5A61AAE5" w14:textId="77777777" w:rsidR="0013552B" w:rsidRPr="00330AD6" w:rsidRDefault="0013552B" w:rsidP="00213DD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330AD6">
        <w:rPr>
          <w:sz w:val="24"/>
          <w:szCs w:val="24"/>
        </w:rPr>
        <w:t>Function: Restricts or shuts off flow</w:t>
      </w:r>
    </w:p>
    <w:p w14:paraId="6FE5E6E2" w14:textId="77777777" w:rsidR="00213DD2" w:rsidRPr="00330AD6" w:rsidRDefault="00213DD2" w:rsidP="00213DD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  <w:sectPr w:rsidR="00213DD2" w:rsidRPr="00330AD6" w:rsidSect="001355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D7682E" w14:textId="77777777" w:rsidR="002A3CC3" w:rsidRDefault="002A3CC3" w:rsidP="00213DD2">
      <w:pPr>
        <w:spacing w:line="240" w:lineRule="auto"/>
        <w:rPr>
          <w:b/>
          <w:sz w:val="24"/>
          <w:szCs w:val="24"/>
        </w:rPr>
        <w:sectPr w:rsidR="002A3CC3" w:rsidSect="001355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C4A51F" w14:textId="77777777" w:rsidR="00213DD2" w:rsidRDefault="00213DD2" w:rsidP="00213DD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How </w:t>
      </w:r>
      <w:r w:rsidR="0013552B">
        <w:rPr>
          <w:b/>
          <w:sz w:val="24"/>
          <w:szCs w:val="24"/>
        </w:rPr>
        <w:t>HP</w:t>
      </w:r>
      <w:r>
        <w:rPr>
          <w:b/>
          <w:sz w:val="24"/>
          <w:szCs w:val="24"/>
        </w:rPr>
        <w:t xml:space="preserve">EFV is </w:t>
      </w:r>
      <w:proofErr w:type="gramStart"/>
      <w:r>
        <w:rPr>
          <w:b/>
          <w:sz w:val="24"/>
          <w:szCs w:val="24"/>
        </w:rPr>
        <w:t>Used</w:t>
      </w:r>
      <w:proofErr w:type="gramEnd"/>
      <w:r>
        <w:rPr>
          <w:b/>
          <w:sz w:val="24"/>
          <w:szCs w:val="24"/>
        </w:rPr>
        <w:t xml:space="preserve"> for </w:t>
      </w:r>
      <w:r w:rsidR="0013552B">
        <w:rPr>
          <w:b/>
          <w:sz w:val="24"/>
          <w:szCs w:val="24"/>
        </w:rPr>
        <w:t>Hydrogen Fuel Cell Energy</w:t>
      </w:r>
    </w:p>
    <w:p w14:paraId="55FF6C21" w14:textId="77777777" w:rsidR="00257490" w:rsidRPr="00330AD6" w:rsidRDefault="001C3968" w:rsidP="00EA59E6">
      <w:pPr>
        <w:pStyle w:val="ListParagraph"/>
        <w:numPr>
          <w:ilvl w:val="0"/>
          <w:numId w:val="5"/>
        </w:numPr>
        <w:spacing w:line="240" w:lineRule="auto"/>
        <w:rPr>
          <w:i/>
          <w:sz w:val="24"/>
          <w:szCs w:val="24"/>
        </w:rPr>
      </w:pPr>
      <w:r w:rsidRPr="00330AD6">
        <w:rPr>
          <w:sz w:val="24"/>
          <w:szCs w:val="24"/>
        </w:rPr>
        <w:t xml:space="preserve">If broken line, </w:t>
      </w:r>
      <w:proofErr w:type="spellStart"/>
      <w:r w:rsidRPr="00330AD6">
        <w:rPr>
          <w:sz w:val="24"/>
          <w:szCs w:val="24"/>
        </w:rPr>
        <w:t>ChemTec’s</w:t>
      </w:r>
      <w:proofErr w:type="spellEnd"/>
      <w:r w:rsidRPr="00330AD6">
        <w:rPr>
          <w:sz w:val="24"/>
          <w:szCs w:val="24"/>
        </w:rPr>
        <w:t xml:space="preserve"> High Pressure Excess Flow Valve would prevent continuous flow of hydrogen.</w:t>
      </w:r>
    </w:p>
    <w:p w14:paraId="42E40DF9" w14:textId="77777777" w:rsidR="001C3968" w:rsidRPr="00330AD6" w:rsidRDefault="001C3968" w:rsidP="001C3968">
      <w:pPr>
        <w:pStyle w:val="ListParagraph"/>
        <w:spacing w:line="240" w:lineRule="auto"/>
        <w:rPr>
          <w:i/>
          <w:sz w:val="24"/>
          <w:szCs w:val="24"/>
        </w:rPr>
      </w:pPr>
    </w:p>
    <w:p w14:paraId="41F8D715" w14:textId="77777777" w:rsidR="001C3968" w:rsidRPr="00330AD6" w:rsidRDefault="003E07B8" w:rsidP="00EA59E6">
      <w:pPr>
        <w:pStyle w:val="ListParagraph"/>
        <w:numPr>
          <w:ilvl w:val="0"/>
          <w:numId w:val="5"/>
        </w:numPr>
        <w:spacing w:line="240" w:lineRule="auto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9FB09" wp14:editId="1710699B">
                <wp:simplePos x="0" y="0"/>
                <wp:positionH relativeFrom="column">
                  <wp:posOffset>-800100</wp:posOffset>
                </wp:positionH>
                <wp:positionV relativeFrom="paragraph">
                  <wp:posOffset>1429385</wp:posOffset>
                </wp:positionV>
                <wp:extent cx="76581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DD85A" w14:textId="77777777" w:rsidR="003E07B8" w:rsidRPr="001C4163" w:rsidRDefault="003E07B8" w:rsidP="003E07B8">
                            <w:pPr>
                              <w:tabs>
                                <w:tab w:val="left" w:pos="2208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C41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416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For more information call us at 1.800.222.2177 or contact the </w:t>
                            </w:r>
                            <w:proofErr w:type="spellStart"/>
                            <w:r w:rsidRPr="001C416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ChemTec</w:t>
                            </w:r>
                            <w:proofErr w:type="spellEnd"/>
                            <w:r w:rsidRPr="001C416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sales department at</w:t>
                            </w:r>
                            <w:r w:rsidRPr="001C41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07B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i</w:t>
                            </w:r>
                            <w:hyperlink r:id="rId13" w:history="1">
                              <w:r w:rsidRPr="003E07B8">
                                <w:rPr>
                                  <w:rStyle w:val="Hyperlink"/>
                                  <w:color w:val="1F497D" w:themeColor="text2"/>
                                  <w:sz w:val="24"/>
                                  <w:szCs w:val="24"/>
                                </w:rPr>
                                <w:t>nfo@chemtec.com</w:t>
                              </w:r>
                            </w:hyperlink>
                            <w:r w:rsidRPr="003E07B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.</w:t>
                            </w:r>
                            <w:r w:rsidRPr="001C41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01B06A" w14:textId="77777777" w:rsidR="003E07B8" w:rsidRDefault="003E0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2.95pt;margin-top:112.55pt;width:60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n2N8wCAAAO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" filled="f" stroked="f">
                <v:textbox>
                  <w:txbxContent>
                    <w:p w14:paraId="1C1DD85A" w14:textId="77777777" w:rsidR="003E07B8" w:rsidRPr="001C4163" w:rsidRDefault="003E07B8" w:rsidP="003E07B8">
                      <w:pPr>
                        <w:tabs>
                          <w:tab w:val="left" w:pos="2208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1C41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C416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For more information call us at 1.800.222.2177 or contact the </w:t>
                      </w:r>
                      <w:proofErr w:type="spellStart"/>
                      <w:r w:rsidRPr="001C4163">
                        <w:rPr>
                          <w:color w:val="FFFFFF" w:themeColor="background1"/>
                          <w:sz w:val="24"/>
                          <w:szCs w:val="24"/>
                        </w:rPr>
                        <w:t>ChemTec</w:t>
                      </w:r>
                      <w:proofErr w:type="spellEnd"/>
                      <w:r w:rsidRPr="001C416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sales department at</w:t>
                      </w:r>
                      <w:r w:rsidRPr="001C41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E07B8">
                        <w:rPr>
                          <w:color w:val="1F497D" w:themeColor="text2"/>
                          <w:sz w:val="24"/>
                          <w:szCs w:val="24"/>
                        </w:rPr>
                        <w:t>i</w:t>
                      </w:r>
                      <w:hyperlink r:id="rId14" w:history="1">
                        <w:r w:rsidRPr="003E07B8">
                          <w:rPr>
                            <w:rStyle w:val="Hyperlink"/>
                            <w:color w:val="1F497D" w:themeColor="text2"/>
                            <w:sz w:val="24"/>
                            <w:szCs w:val="24"/>
                          </w:rPr>
                          <w:t>nfo@chemtec.com</w:t>
                        </w:r>
                      </w:hyperlink>
                      <w:r w:rsidRPr="003E07B8">
                        <w:rPr>
                          <w:color w:val="1F497D" w:themeColor="text2"/>
                          <w:sz w:val="24"/>
                          <w:szCs w:val="24"/>
                        </w:rPr>
                        <w:t>.</w:t>
                      </w:r>
                      <w:r w:rsidRPr="001C416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01B06A" w14:textId="77777777" w:rsidR="003E07B8" w:rsidRDefault="003E07B8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1C3968" w:rsidRPr="00330AD6">
        <w:rPr>
          <w:sz w:val="24"/>
          <w:szCs w:val="24"/>
        </w:rPr>
        <w:t>ChemTec’s</w:t>
      </w:r>
      <w:proofErr w:type="spellEnd"/>
      <w:r w:rsidR="001C3968" w:rsidRPr="00330AD6">
        <w:rPr>
          <w:sz w:val="24"/>
          <w:szCs w:val="24"/>
        </w:rPr>
        <w:t xml:space="preserve"> High Pressure Excess Flow Valve features an auto shutdown, so if pressure </w:t>
      </w:r>
      <w:bookmarkStart w:id="0" w:name="_GoBack"/>
      <w:r w:rsidR="001C3968" w:rsidRPr="00330AD6">
        <w:rPr>
          <w:sz w:val="24"/>
          <w:szCs w:val="24"/>
        </w:rPr>
        <w:t xml:space="preserve">in </w:t>
      </w:r>
      <w:bookmarkEnd w:id="0"/>
      <w:r w:rsidR="001C3968" w:rsidRPr="00330AD6">
        <w:rPr>
          <w:sz w:val="24"/>
          <w:szCs w:val="24"/>
        </w:rPr>
        <w:t xml:space="preserve">the line changes the HPEFV will shutdown automatically to prevent hydrogen from escaping into the atmosphere. </w:t>
      </w:r>
    </w:p>
    <w:sectPr w:rsidR="001C3968" w:rsidRPr="00330AD6" w:rsidSect="00DA72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3E576" w14:textId="77777777" w:rsidR="0013552B" w:rsidRDefault="0013552B" w:rsidP="00FC3311">
      <w:pPr>
        <w:spacing w:after="0" w:line="240" w:lineRule="auto"/>
      </w:pPr>
      <w:r>
        <w:separator/>
      </w:r>
    </w:p>
  </w:endnote>
  <w:endnote w:type="continuationSeparator" w:id="0">
    <w:p w14:paraId="2F4F4162" w14:textId="77777777" w:rsidR="0013552B" w:rsidRDefault="0013552B" w:rsidP="00FC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2A3BF2" w14:textId="77777777" w:rsidR="0013552B" w:rsidRDefault="001355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4EA210" w14:textId="77777777" w:rsidR="0013552B" w:rsidRDefault="0013552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5B45AC" w14:textId="77777777" w:rsidR="0013552B" w:rsidRDefault="001355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010E9" w14:textId="77777777" w:rsidR="0013552B" w:rsidRDefault="0013552B" w:rsidP="00FC3311">
      <w:pPr>
        <w:spacing w:after="0" w:line="240" w:lineRule="auto"/>
      </w:pPr>
      <w:r>
        <w:separator/>
      </w:r>
    </w:p>
  </w:footnote>
  <w:footnote w:type="continuationSeparator" w:id="0">
    <w:p w14:paraId="0D085A81" w14:textId="77777777" w:rsidR="0013552B" w:rsidRDefault="0013552B" w:rsidP="00FC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837C0B" w14:textId="77777777" w:rsidR="0013552B" w:rsidRDefault="003E07B8">
    <w:pPr>
      <w:pStyle w:val="Header"/>
    </w:pPr>
    <w:r>
      <w:rPr>
        <w:noProof/>
      </w:rPr>
      <w:pict w14:anchorId="738FAE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774pt;height:954pt;z-index:-251653120;mso-position-horizontal:center;mso-position-horizontal-relative:margin;mso-position-vertical:center;mso-position-vertical-relative:margin" o:allowincell="f">
          <v:imagedata r:id="rId1" o:title="OneSheet_Template_REVISED_3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60FEEC" w14:textId="77777777" w:rsidR="0013552B" w:rsidRDefault="003E07B8">
    <w:pPr>
      <w:pStyle w:val="Header"/>
    </w:pPr>
    <w:r>
      <w:rPr>
        <w:noProof/>
      </w:rPr>
      <w:pict w14:anchorId="6A2F88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774pt;height:954pt;z-index:-251652096;mso-position-horizontal:center;mso-position-horizontal-relative:margin;mso-position-vertical:center;mso-position-vertical-relative:margin" o:allowincell="f">
          <v:imagedata r:id="rId1" o:title="OneSheet_Template_REVISED_3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FF9C40" w14:textId="77777777" w:rsidR="0013552B" w:rsidRDefault="003E07B8">
    <w:pPr>
      <w:pStyle w:val="Header"/>
    </w:pPr>
    <w:r>
      <w:rPr>
        <w:noProof/>
      </w:rPr>
      <w:pict w14:anchorId="3C96D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774pt;height:954pt;z-index:-251654144;mso-position-horizontal:center;mso-position-horizontal-relative:margin;mso-position-vertical:center;mso-position-vertical-relative:margin" o:allowincell="f">
          <v:imagedata r:id="rId1" o:title="OneSheet_Template_REVISED_3 (2)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7DA0BE" w14:textId="77777777" w:rsidR="0013552B" w:rsidRDefault="003E07B8">
    <w:pPr>
      <w:pStyle w:val="Header"/>
    </w:pPr>
    <w:r>
      <w:rPr>
        <w:noProof/>
      </w:rPr>
      <w:pict w14:anchorId="01FE63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998537" o:spid="_x0000_s2056" type="#_x0000_t75" style="position:absolute;margin-left:0;margin-top:0;width:774pt;height:954pt;z-index:-251657216;mso-position-horizontal:center;mso-position-horizontal-relative:margin;mso-position-vertical:center;mso-position-vertical-relative:margin" o:allowincell="f">
          <v:imagedata r:id="rId1" o:title="OneSheet_Template_REVISED_3 (2)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1BA08A" w14:textId="77777777" w:rsidR="0013552B" w:rsidRDefault="003E07B8">
    <w:pPr>
      <w:pStyle w:val="Header"/>
    </w:pPr>
    <w:r>
      <w:rPr>
        <w:noProof/>
      </w:rPr>
      <w:pict w14:anchorId="1743B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998538" o:spid="_x0000_s2057" type="#_x0000_t75" style="position:absolute;margin-left:0;margin-top:0;width:774pt;height:954pt;z-index:-251656192;mso-position-horizontal:center;mso-position-horizontal-relative:margin;mso-position-vertical:center;mso-position-vertical-relative:margin" o:allowincell="f">
          <v:imagedata r:id="rId1" o:title="OneSheet_Template_REVISED_3 (2)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97B664" w14:textId="77777777" w:rsidR="0013552B" w:rsidRDefault="003E07B8">
    <w:pPr>
      <w:pStyle w:val="Header"/>
    </w:pPr>
    <w:r>
      <w:rPr>
        <w:noProof/>
      </w:rPr>
      <w:pict w14:anchorId="1C1CE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998536" o:spid="_x0000_s2055" type="#_x0000_t75" style="position:absolute;margin-left:0;margin-top:0;width:774pt;height:954pt;z-index:-251658240;mso-position-horizontal:center;mso-position-horizontal-relative:margin;mso-position-vertical:center;mso-position-vertical-relative:margin" o:allowincell="f">
          <v:imagedata r:id="rId1" o:title="OneSheet_Template_REVISED_3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5.6pt;height:25.6pt" o:bullet="t">
        <v:imagedata r:id="rId1" o:title="Blueteardrop copy"/>
      </v:shape>
    </w:pict>
  </w:numPicBullet>
  <w:numPicBullet w:numPicBulletId="1">
    <w:pict>
      <v:shape id="_x0000_i1051" type="#_x0000_t75" style="width:15.2pt;height:27.2pt" o:bullet="t">
        <v:imagedata r:id="rId2" o:title="Grayteardrop"/>
      </v:shape>
    </w:pict>
  </w:numPicBullet>
  <w:abstractNum w:abstractNumId="0">
    <w:nsid w:val="02A93B54"/>
    <w:multiLevelType w:val="hybridMultilevel"/>
    <w:tmpl w:val="AA6C6FF4"/>
    <w:lvl w:ilvl="0" w:tplc="E0D4BB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328CD"/>
    <w:multiLevelType w:val="hybridMultilevel"/>
    <w:tmpl w:val="D1600A9E"/>
    <w:lvl w:ilvl="0" w:tplc="37A299B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C325F"/>
    <w:multiLevelType w:val="hybridMultilevel"/>
    <w:tmpl w:val="2562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5DA1"/>
    <w:multiLevelType w:val="hybridMultilevel"/>
    <w:tmpl w:val="6EFE7A20"/>
    <w:lvl w:ilvl="0" w:tplc="B2D63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E8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9651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F2E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20F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6B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4C9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6A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6CE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FA93C7B"/>
    <w:multiLevelType w:val="hybridMultilevel"/>
    <w:tmpl w:val="EDD6AE08"/>
    <w:lvl w:ilvl="0" w:tplc="83CA6E4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B5DC4"/>
    <w:multiLevelType w:val="hybridMultilevel"/>
    <w:tmpl w:val="068A30D2"/>
    <w:lvl w:ilvl="0" w:tplc="37A299B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B4395"/>
    <w:multiLevelType w:val="hybridMultilevel"/>
    <w:tmpl w:val="C2D624D2"/>
    <w:lvl w:ilvl="0" w:tplc="E0D4BB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17EB4"/>
    <w:multiLevelType w:val="multilevel"/>
    <w:tmpl w:val="A8E4A7A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617A2"/>
    <w:multiLevelType w:val="multilevel"/>
    <w:tmpl w:val="A8E4A7A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11B18"/>
    <w:multiLevelType w:val="hybridMultilevel"/>
    <w:tmpl w:val="1770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A33D7"/>
    <w:multiLevelType w:val="hybridMultilevel"/>
    <w:tmpl w:val="E5BCF7BE"/>
    <w:lvl w:ilvl="0" w:tplc="ED3C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2E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645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EC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82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A1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92F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480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5C7C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DEE7917"/>
    <w:multiLevelType w:val="hybridMultilevel"/>
    <w:tmpl w:val="91AC08DA"/>
    <w:lvl w:ilvl="0" w:tplc="37A299B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97"/>
    <w:rsid w:val="00033009"/>
    <w:rsid w:val="0013552B"/>
    <w:rsid w:val="001C3968"/>
    <w:rsid w:val="00213DD2"/>
    <w:rsid w:val="00257490"/>
    <w:rsid w:val="002A3CC3"/>
    <w:rsid w:val="00330AD6"/>
    <w:rsid w:val="00331312"/>
    <w:rsid w:val="00387FF6"/>
    <w:rsid w:val="003E07B8"/>
    <w:rsid w:val="00407069"/>
    <w:rsid w:val="005A3C5F"/>
    <w:rsid w:val="00675678"/>
    <w:rsid w:val="00726573"/>
    <w:rsid w:val="00797E93"/>
    <w:rsid w:val="00821876"/>
    <w:rsid w:val="00A36A57"/>
    <w:rsid w:val="00AA56EB"/>
    <w:rsid w:val="00AF005C"/>
    <w:rsid w:val="00DA72EB"/>
    <w:rsid w:val="00DF67D1"/>
    <w:rsid w:val="00E00DA5"/>
    <w:rsid w:val="00E20E48"/>
    <w:rsid w:val="00E22C97"/>
    <w:rsid w:val="00EA59E6"/>
    <w:rsid w:val="00EB1CA1"/>
    <w:rsid w:val="00F731F9"/>
    <w:rsid w:val="00FC3311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20F4D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11"/>
  </w:style>
  <w:style w:type="paragraph" w:styleId="Footer">
    <w:name w:val="footer"/>
    <w:basedOn w:val="Normal"/>
    <w:link w:val="FooterChar"/>
    <w:uiPriority w:val="99"/>
    <w:unhideWhenUsed/>
    <w:rsid w:val="00FC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11"/>
  </w:style>
  <w:style w:type="paragraph" w:styleId="ListParagraph">
    <w:name w:val="List Paragraph"/>
    <w:basedOn w:val="Normal"/>
    <w:uiPriority w:val="34"/>
    <w:qFormat/>
    <w:rsid w:val="00257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4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749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3552B"/>
  </w:style>
  <w:style w:type="character" w:styleId="Emphasis">
    <w:name w:val="Emphasis"/>
    <w:basedOn w:val="DefaultParagraphFont"/>
    <w:uiPriority w:val="20"/>
    <w:qFormat/>
    <w:rsid w:val="0013552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E07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11"/>
  </w:style>
  <w:style w:type="paragraph" w:styleId="Footer">
    <w:name w:val="footer"/>
    <w:basedOn w:val="Normal"/>
    <w:link w:val="FooterChar"/>
    <w:uiPriority w:val="99"/>
    <w:unhideWhenUsed/>
    <w:rsid w:val="00FC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11"/>
  </w:style>
  <w:style w:type="paragraph" w:styleId="ListParagraph">
    <w:name w:val="List Paragraph"/>
    <w:basedOn w:val="Normal"/>
    <w:uiPriority w:val="34"/>
    <w:qFormat/>
    <w:rsid w:val="00257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4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749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3552B"/>
  </w:style>
  <w:style w:type="character" w:styleId="Emphasis">
    <w:name w:val="Emphasis"/>
    <w:basedOn w:val="DefaultParagraphFont"/>
    <w:uiPriority w:val="20"/>
    <w:qFormat/>
    <w:rsid w:val="0013552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E07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4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74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yperlink" Target="mailto:nfo@chemtec.com" TargetMode="External"/><Relationship Id="rId14" Type="http://schemas.openxmlformats.org/officeDocument/2006/relationships/hyperlink" Target="mailto:nfo@chemtec.com" TargetMode="Externa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A8EFD-C709-724F-AFDC-A3CBAF86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Kantor</dc:creator>
  <cp:lastModifiedBy>Connect Agency</cp:lastModifiedBy>
  <cp:revision>4</cp:revision>
  <cp:lastPrinted>2013-09-19T16:18:00Z</cp:lastPrinted>
  <dcterms:created xsi:type="dcterms:W3CDTF">2015-02-20T15:26:00Z</dcterms:created>
  <dcterms:modified xsi:type="dcterms:W3CDTF">2015-07-24T17:22:00Z</dcterms:modified>
</cp:coreProperties>
</file>