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4D3C41" w14:textId="77777777" w:rsidR="002C08C2" w:rsidRPr="002C08C2" w:rsidRDefault="00A72AEF" w:rsidP="002C08C2">
      <w:pPr>
        <w:jc w:val="center"/>
        <w:rPr>
          <w:b/>
          <w:sz w:val="28"/>
          <w:szCs w:val="28"/>
        </w:rPr>
      </w:pPr>
      <w:proofErr w:type="spellStart"/>
      <w:r w:rsidRPr="00A72AEF">
        <w:rPr>
          <w:b/>
          <w:sz w:val="28"/>
          <w:szCs w:val="28"/>
        </w:rPr>
        <w:t>C</w:t>
      </w:r>
      <w:r>
        <w:rPr>
          <w:b/>
          <w:sz w:val="28"/>
          <w:szCs w:val="28"/>
        </w:rPr>
        <w:t>hemTec</w:t>
      </w:r>
      <w:proofErr w:type="spellEnd"/>
      <w:r>
        <w:rPr>
          <w:b/>
          <w:sz w:val="28"/>
          <w:szCs w:val="28"/>
        </w:rPr>
        <w:t xml:space="preserve">: </w:t>
      </w:r>
      <w:r w:rsidR="006446F2">
        <w:rPr>
          <w:b/>
          <w:sz w:val="28"/>
          <w:szCs w:val="28"/>
        </w:rPr>
        <w:t>Gas Leak</w:t>
      </w:r>
      <w:r w:rsidR="005C2654">
        <w:rPr>
          <w:b/>
          <w:sz w:val="28"/>
          <w:szCs w:val="28"/>
        </w:rPr>
        <w:t xml:space="preserve"> </w:t>
      </w:r>
      <w:r w:rsidR="006446F2">
        <w:rPr>
          <w:b/>
          <w:sz w:val="28"/>
          <w:szCs w:val="28"/>
        </w:rPr>
        <w:t>Detection</w:t>
      </w:r>
    </w:p>
    <w:p w14:paraId="1D0D5A9D" w14:textId="77777777" w:rsidR="005C2654" w:rsidRPr="005C2654" w:rsidRDefault="006446F2" w:rsidP="005C2654">
      <w:pPr>
        <w:spacing w:after="0" w:line="240" w:lineRule="auto"/>
        <w:rPr>
          <w:rFonts w:eastAsia="Times New Roman" w:cs="Arial"/>
          <w:b/>
          <w:sz w:val="24"/>
          <w:szCs w:val="24"/>
          <w:shd w:val="clear" w:color="auto" w:fill="FFFFFF"/>
        </w:rPr>
      </w:pPr>
      <w:r>
        <w:rPr>
          <w:rFonts w:eastAsia="Times New Roman" w:cs="Arial"/>
          <w:b/>
          <w:sz w:val="24"/>
          <w:szCs w:val="24"/>
          <w:shd w:val="clear" w:color="auto" w:fill="FFFFFF"/>
        </w:rPr>
        <w:t>About Gas Leak Detection</w:t>
      </w:r>
    </w:p>
    <w:p w14:paraId="2459FA13" w14:textId="77777777" w:rsidR="005C2654" w:rsidRDefault="005C2654" w:rsidP="005C2654">
      <w:pPr>
        <w:spacing w:after="0" w:line="240" w:lineRule="auto"/>
        <w:rPr>
          <w:rFonts w:eastAsia="Times New Roman" w:cs="Arial"/>
          <w:sz w:val="24"/>
          <w:szCs w:val="24"/>
          <w:shd w:val="clear" w:color="auto" w:fill="FFFFFF"/>
        </w:rPr>
      </w:pPr>
    </w:p>
    <w:p w14:paraId="2ADB77DB" w14:textId="77777777" w:rsidR="002967D9" w:rsidRPr="002967D9" w:rsidRDefault="006446F2" w:rsidP="0027722D">
      <w:pPr>
        <w:rPr>
          <w:rFonts w:eastAsia="Times New Roman" w:cs="Times New Roman"/>
          <w:sz w:val="24"/>
          <w:szCs w:val="24"/>
        </w:rPr>
      </w:pPr>
      <w:r w:rsidRPr="0027722D">
        <w:rPr>
          <w:rFonts w:eastAsia="Times New Roman" w:cs="Arial"/>
          <w:color w:val="3E403E"/>
          <w:sz w:val="24"/>
          <w:szCs w:val="24"/>
          <w:shd w:val="clear" w:color="auto" w:fill="FFFFFF"/>
        </w:rPr>
        <w:t xml:space="preserve">Gas escaping from pipework needs to be detected quickly. Depending on the type of gas, the consequences range from merely wasteful to fatal. Leaking gas can be environmentally damaging, it can create an explosion risk, and it can even kill thousands of people, as happened in the Bhopal chemical plant disaster. </w:t>
      </w:r>
      <w:r w:rsidR="0027722D" w:rsidRPr="0027722D">
        <w:rPr>
          <w:rFonts w:eastAsia="Times New Roman" w:cs="Arial"/>
          <w:color w:val="3E403E"/>
          <w:sz w:val="24"/>
          <w:szCs w:val="24"/>
          <w:shd w:val="clear" w:color="auto" w:fill="FFFFFF"/>
        </w:rPr>
        <w:t>Devices like our 125 Series monitor employ a magnetic piston that floats in the gas stream. If the flow rate increases, (as happens when a leak reduces back pressure,) the piston moves higher. Sensors detect the movement and send an alarm signal when it exceeds a preset limit.</w:t>
      </w:r>
    </w:p>
    <w:p w14:paraId="4091D4F1" w14:textId="77777777" w:rsidR="002967D9" w:rsidRDefault="00A72AEF" w:rsidP="00213DD2">
      <w:pPr>
        <w:spacing w:line="240" w:lineRule="auto"/>
        <w:rPr>
          <w:b/>
          <w:sz w:val="24"/>
          <w:szCs w:val="24"/>
        </w:rPr>
      </w:pPr>
      <w:proofErr w:type="spellStart"/>
      <w:r>
        <w:rPr>
          <w:b/>
          <w:sz w:val="24"/>
          <w:szCs w:val="24"/>
        </w:rPr>
        <w:t>ChemTec’s</w:t>
      </w:r>
      <w:proofErr w:type="spellEnd"/>
      <w:r>
        <w:rPr>
          <w:b/>
          <w:sz w:val="24"/>
          <w:szCs w:val="24"/>
        </w:rPr>
        <w:t xml:space="preserve"> </w:t>
      </w:r>
      <w:r w:rsidR="002967D9">
        <w:rPr>
          <w:b/>
          <w:sz w:val="24"/>
          <w:szCs w:val="24"/>
        </w:rPr>
        <w:t xml:space="preserve">Related Products: </w:t>
      </w:r>
      <w:r w:rsidR="0027722D">
        <w:rPr>
          <w:b/>
          <w:sz w:val="24"/>
          <w:szCs w:val="24"/>
        </w:rPr>
        <w:t>125</w:t>
      </w:r>
      <w:r w:rsidR="002967D9">
        <w:rPr>
          <w:b/>
          <w:sz w:val="24"/>
          <w:szCs w:val="24"/>
        </w:rPr>
        <w:t xml:space="preserve"> Series </w:t>
      </w:r>
      <w:r w:rsidR="0027722D">
        <w:rPr>
          <w:b/>
          <w:sz w:val="24"/>
          <w:szCs w:val="24"/>
        </w:rPr>
        <w:t>Flow Monitor</w:t>
      </w:r>
    </w:p>
    <w:p w14:paraId="35A2E6DC" w14:textId="77777777" w:rsidR="0013552B" w:rsidRDefault="009902C9" w:rsidP="005C2654">
      <w:pPr>
        <w:tabs>
          <w:tab w:val="left" w:pos="6192"/>
        </w:tabs>
        <w:spacing w:line="240" w:lineRule="auto"/>
        <w:rPr>
          <w:b/>
          <w:sz w:val="24"/>
          <w:szCs w:val="24"/>
        </w:rPr>
      </w:pPr>
      <w:r>
        <w:rPr>
          <w:b/>
          <w:noProof/>
          <w:sz w:val="24"/>
          <w:szCs w:val="24"/>
        </w:rPr>
        <w:drawing>
          <wp:anchor distT="0" distB="0" distL="114300" distR="114300" simplePos="0" relativeHeight="251674624" behindDoc="1" locked="0" layoutInCell="1" allowOverlap="1" wp14:anchorId="1C002995" wp14:editId="4D480448">
            <wp:simplePos x="0" y="0"/>
            <wp:positionH relativeFrom="column">
              <wp:posOffset>2171700</wp:posOffset>
            </wp:positionH>
            <wp:positionV relativeFrom="paragraph">
              <wp:posOffset>57150</wp:posOffset>
            </wp:positionV>
            <wp:extent cx="1891665" cy="2522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c flow 001 (2).JPG"/>
                    <pic:cNvPicPr/>
                  </pic:nvPicPr>
                  <pic:blipFill>
                    <a:blip r:embed="rId9">
                      <a:extLst>
                        <a:ext uri="{28A0092B-C50C-407E-A947-70E740481C1C}">
                          <a14:useLocalDpi xmlns:a14="http://schemas.microsoft.com/office/drawing/2010/main" val="0"/>
                        </a:ext>
                      </a:extLst>
                    </a:blip>
                    <a:stretch>
                      <a:fillRect/>
                    </a:stretch>
                  </pic:blipFill>
                  <pic:spPr>
                    <a:xfrm>
                      <a:off x="0" y="0"/>
                      <a:ext cx="1891665" cy="25222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b/>
          <w:noProof/>
          <w:sz w:val="24"/>
          <w:szCs w:val="24"/>
        </w:rPr>
        <w:drawing>
          <wp:anchor distT="0" distB="0" distL="114300" distR="114300" simplePos="0" relativeHeight="251675648" behindDoc="1" locked="0" layoutInCell="1" allowOverlap="1" wp14:anchorId="5ED91F1D" wp14:editId="4A8B7706">
            <wp:simplePos x="0" y="0"/>
            <wp:positionH relativeFrom="column">
              <wp:posOffset>-228600</wp:posOffset>
            </wp:positionH>
            <wp:positionV relativeFrom="paragraph">
              <wp:posOffset>57150</wp:posOffset>
            </wp:positionV>
            <wp:extent cx="1943100" cy="2590800"/>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c flow 002 (2).JPG"/>
                    <pic:cNvPicPr/>
                  </pic:nvPicPr>
                  <pic:blipFill>
                    <a:blip r:embed="rId10">
                      <a:extLst>
                        <a:ext uri="{28A0092B-C50C-407E-A947-70E740481C1C}">
                          <a14:useLocalDpi xmlns:a14="http://schemas.microsoft.com/office/drawing/2010/main" val="0"/>
                        </a:ext>
                      </a:extLst>
                    </a:blip>
                    <a:stretch>
                      <a:fillRect/>
                    </a:stretch>
                  </pic:blipFill>
                  <pic:spPr>
                    <a:xfrm>
                      <a:off x="0" y="0"/>
                      <a:ext cx="1943100" cy="2590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6361F2B3" wp14:editId="3FA8AED8">
            <wp:simplePos x="0" y="0"/>
            <wp:positionH relativeFrom="column">
              <wp:posOffset>4343400</wp:posOffset>
            </wp:positionH>
            <wp:positionV relativeFrom="paragraph">
              <wp:posOffset>171450</wp:posOffset>
            </wp:positionV>
            <wp:extent cx="2222500" cy="2222500"/>
            <wp:effectExtent l="0" t="0" r="1270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Tec-125-Series-400x400.jpg"/>
                    <pic:cNvPicPr/>
                  </pic:nvPicPr>
                  <pic:blipFill>
                    <a:blip r:embed="rId11">
                      <a:extLst>
                        <a:ext uri="{28A0092B-C50C-407E-A947-70E740481C1C}">
                          <a14:useLocalDpi xmlns:a14="http://schemas.microsoft.com/office/drawing/2010/main" val="0"/>
                        </a:ext>
                      </a:extLst>
                    </a:blip>
                    <a:stretch>
                      <a:fillRect/>
                    </a:stretch>
                  </pic:blipFill>
                  <pic:spPr>
                    <a:xfrm>
                      <a:off x="0" y="0"/>
                      <a:ext cx="2222500" cy="2222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C2654">
        <w:rPr>
          <w:b/>
          <w:sz w:val="24"/>
          <w:szCs w:val="24"/>
        </w:rPr>
        <w:tab/>
      </w:r>
    </w:p>
    <w:p w14:paraId="457F606F" w14:textId="77777777" w:rsidR="002A3CC3" w:rsidRPr="002967D9" w:rsidRDefault="00A72AEF" w:rsidP="00213DD2">
      <w:pPr>
        <w:spacing w:line="240" w:lineRule="auto"/>
        <w:rPr>
          <w:noProof/>
          <w:sz w:val="24"/>
          <w:szCs w:val="24"/>
        </w:rPr>
        <w:sectPr w:rsidR="002A3CC3" w:rsidRPr="002967D9" w:rsidSect="0045628C">
          <w:headerReference w:type="even" r:id="rId12"/>
          <w:headerReference w:type="default" r:id="rId13"/>
          <w:headerReference w:type="first" r:id="rId14"/>
          <w:type w:val="continuous"/>
          <w:pgSz w:w="12240" w:h="15840"/>
          <w:pgMar w:top="1440" w:right="1440" w:bottom="1440" w:left="1440" w:header="720" w:footer="720" w:gutter="0"/>
          <w:cols w:space="720"/>
          <w:docGrid w:linePitch="360"/>
        </w:sectPr>
      </w:pPr>
      <w:r>
        <w:rPr>
          <w:noProof/>
          <w:sz w:val="24"/>
          <w:szCs w:val="24"/>
        </w:rPr>
        <w:t xml:space="preserve"> </w:t>
      </w:r>
    </w:p>
    <w:p w14:paraId="42A36C59" w14:textId="77777777" w:rsidR="002C08C2" w:rsidRPr="002967D9" w:rsidRDefault="002C08C2" w:rsidP="002967D9">
      <w:pPr>
        <w:pStyle w:val="ListParagraph"/>
        <w:spacing w:line="240" w:lineRule="auto"/>
        <w:ind w:left="90"/>
      </w:pPr>
    </w:p>
    <w:p w14:paraId="12806D00" w14:textId="77777777" w:rsidR="002C08C2" w:rsidRDefault="002C08C2" w:rsidP="002C08C2"/>
    <w:p w14:paraId="63E2443B" w14:textId="77777777" w:rsidR="00185C94" w:rsidRDefault="00185C94" w:rsidP="002C08C2">
      <w:pPr>
        <w:tabs>
          <w:tab w:val="left" w:pos="2208"/>
        </w:tabs>
      </w:pPr>
    </w:p>
    <w:p w14:paraId="7A608437" w14:textId="77777777" w:rsidR="00185C94" w:rsidRDefault="00185C94" w:rsidP="002C08C2">
      <w:pPr>
        <w:tabs>
          <w:tab w:val="left" w:pos="2208"/>
        </w:tabs>
      </w:pPr>
    </w:p>
    <w:p w14:paraId="63BD2AB0" w14:textId="77777777" w:rsidR="00185C94" w:rsidRDefault="00185C94" w:rsidP="002C08C2">
      <w:pPr>
        <w:tabs>
          <w:tab w:val="left" w:pos="2208"/>
        </w:tabs>
      </w:pPr>
    </w:p>
    <w:p w14:paraId="6B1B93C0" w14:textId="77777777" w:rsidR="00257490" w:rsidRPr="002C08C2" w:rsidRDefault="00303949" w:rsidP="002C08C2">
      <w:pPr>
        <w:tabs>
          <w:tab w:val="left" w:pos="2208"/>
        </w:tabs>
      </w:pPr>
      <w:bookmarkStart w:id="0" w:name="_GoBack"/>
      <w:bookmarkEnd w:id="0"/>
      <w:r>
        <w:rPr>
          <w:noProof/>
          <w:sz w:val="24"/>
          <w:szCs w:val="24"/>
        </w:rPr>
        <mc:AlternateContent>
          <mc:Choice Requires="wps">
            <w:drawing>
              <wp:anchor distT="0" distB="0" distL="114300" distR="114300" simplePos="0" relativeHeight="251663360" behindDoc="0" locked="0" layoutInCell="1" allowOverlap="1" wp14:anchorId="45486AF0" wp14:editId="063B4432">
                <wp:simplePos x="0" y="0"/>
                <wp:positionH relativeFrom="column">
                  <wp:posOffset>685800</wp:posOffset>
                </wp:positionH>
                <wp:positionV relativeFrom="paragraph">
                  <wp:posOffset>1041400</wp:posOffset>
                </wp:positionV>
                <wp:extent cx="2400300" cy="19431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4003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9E9BE2" w14:textId="77777777" w:rsidR="009902C9" w:rsidRPr="005C2654" w:rsidRDefault="009902C9" w:rsidP="005C2654">
                            <w:pPr>
                              <w:spacing w:after="0" w:line="240" w:lineRule="auto"/>
                              <w:rPr>
                                <w:rFonts w:eastAsia="Times New Roman" w:cs="Arial"/>
                                <w:b/>
                                <w:color w:val="000000"/>
                                <w:sz w:val="28"/>
                                <w:szCs w:val="28"/>
                              </w:rPr>
                            </w:pPr>
                            <w:r w:rsidRPr="005C2654">
                              <w:rPr>
                                <w:rFonts w:cs="Arial"/>
                                <w:b/>
                                <w:color w:val="000000"/>
                                <w:sz w:val="28"/>
                                <w:szCs w:val="28"/>
                              </w:rPr>
                              <w:t xml:space="preserve">Features: </w:t>
                            </w:r>
                          </w:p>
                          <w:p w14:paraId="03CF32A1" w14:textId="77777777" w:rsidR="009902C9" w:rsidRPr="002967D9" w:rsidRDefault="009902C9" w:rsidP="002967D9">
                            <w:pPr>
                              <w:numPr>
                                <w:ilvl w:val="0"/>
                                <w:numId w:val="14"/>
                              </w:numPr>
                              <w:spacing w:after="0" w:line="240" w:lineRule="auto"/>
                              <w:textAlignment w:val="baseline"/>
                              <w:rPr>
                                <w:rFonts w:cs="Arial"/>
                                <w:color w:val="000000"/>
                                <w:sz w:val="24"/>
                                <w:szCs w:val="24"/>
                              </w:rPr>
                            </w:pPr>
                            <w:r>
                              <w:rPr>
                                <w:rFonts w:cs="Arial"/>
                                <w:color w:val="000000"/>
                                <w:sz w:val="24"/>
                                <w:szCs w:val="24"/>
                              </w:rPr>
                              <w:t xml:space="preserve">Broad range of adjustability </w:t>
                            </w:r>
                          </w:p>
                          <w:p w14:paraId="3ED5F1FA" w14:textId="77777777" w:rsidR="009902C9" w:rsidRPr="002967D9" w:rsidRDefault="009902C9" w:rsidP="002967D9">
                            <w:pPr>
                              <w:numPr>
                                <w:ilvl w:val="0"/>
                                <w:numId w:val="14"/>
                              </w:numPr>
                              <w:spacing w:after="0" w:line="240" w:lineRule="auto"/>
                              <w:textAlignment w:val="baseline"/>
                              <w:rPr>
                                <w:rFonts w:cs="Arial"/>
                                <w:color w:val="000000"/>
                                <w:sz w:val="24"/>
                                <w:szCs w:val="24"/>
                              </w:rPr>
                            </w:pPr>
                            <w:r>
                              <w:rPr>
                                <w:rFonts w:cs="Arial"/>
                                <w:color w:val="000000"/>
                                <w:sz w:val="24"/>
                                <w:szCs w:val="24"/>
                              </w:rPr>
                              <w:t>Compact Size</w:t>
                            </w:r>
                          </w:p>
                          <w:p w14:paraId="30B0D319" w14:textId="77777777" w:rsidR="009902C9" w:rsidRPr="002967D9" w:rsidRDefault="009902C9" w:rsidP="002967D9">
                            <w:pPr>
                              <w:numPr>
                                <w:ilvl w:val="0"/>
                                <w:numId w:val="14"/>
                              </w:numPr>
                              <w:spacing w:after="0" w:line="240" w:lineRule="auto"/>
                              <w:textAlignment w:val="baseline"/>
                              <w:rPr>
                                <w:rFonts w:cs="Arial"/>
                                <w:color w:val="000000"/>
                                <w:sz w:val="24"/>
                                <w:szCs w:val="24"/>
                              </w:rPr>
                            </w:pPr>
                            <w:r>
                              <w:rPr>
                                <w:rFonts w:cs="Arial"/>
                                <w:color w:val="000000"/>
                                <w:sz w:val="24"/>
                                <w:szCs w:val="24"/>
                              </w:rPr>
                              <w:t xml:space="preserve">High Resolution </w:t>
                            </w:r>
                          </w:p>
                          <w:p w14:paraId="0A9F204E" w14:textId="77777777" w:rsidR="009902C9" w:rsidRDefault="009902C9" w:rsidP="002967D9">
                            <w:pPr>
                              <w:numPr>
                                <w:ilvl w:val="0"/>
                                <w:numId w:val="14"/>
                              </w:numPr>
                              <w:spacing w:after="0" w:line="240" w:lineRule="auto"/>
                              <w:textAlignment w:val="baseline"/>
                              <w:rPr>
                                <w:rFonts w:cs="Arial"/>
                                <w:color w:val="000000"/>
                                <w:sz w:val="24"/>
                                <w:szCs w:val="24"/>
                              </w:rPr>
                            </w:pPr>
                            <w:r>
                              <w:rPr>
                                <w:rFonts w:cs="Arial"/>
                                <w:color w:val="000000"/>
                                <w:sz w:val="24"/>
                                <w:szCs w:val="24"/>
                              </w:rPr>
                              <w:t>Materials: 316SS, Brass or Teflon</w:t>
                            </w:r>
                          </w:p>
                          <w:p w14:paraId="15A708FC" w14:textId="77777777" w:rsidR="009902C9" w:rsidRPr="002967D9" w:rsidRDefault="009902C9" w:rsidP="002967D9">
                            <w:pPr>
                              <w:numPr>
                                <w:ilvl w:val="0"/>
                                <w:numId w:val="14"/>
                              </w:numPr>
                              <w:spacing w:after="0" w:line="240" w:lineRule="auto"/>
                              <w:textAlignment w:val="baseline"/>
                              <w:rPr>
                                <w:rFonts w:cs="Arial"/>
                                <w:color w:val="000000"/>
                                <w:sz w:val="24"/>
                                <w:szCs w:val="24"/>
                              </w:rPr>
                            </w:pPr>
                            <w:r>
                              <w:rPr>
                                <w:rFonts w:cs="Arial"/>
                                <w:color w:val="000000"/>
                                <w:sz w:val="24"/>
                                <w:szCs w:val="24"/>
                              </w:rPr>
                              <w:t>Confirms: Normal Flow Conditions</w:t>
                            </w:r>
                          </w:p>
                          <w:p w14:paraId="44106B50" w14:textId="77777777" w:rsidR="009902C9" w:rsidRPr="002967D9" w:rsidRDefault="009902C9" w:rsidP="002967D9">
                            <w:pPr>
                              <w:numPr>
                                <w:ilvl w:val="0"/>
                                <w:numId w:val="14"/>
                              </w:numPr>
                              <w:spacing w:after="0" w:line="240" w:lineRule="auto"/>
                              <w:textAlignment w:val="baseline"/>
                              <w:rPr>
                                <w:rFonts w:cs="Arial"/>
                                <w:color w:val="000000"/>
                                <w:sz w:val="24"/>
                                <w:szCs w:val="24"/>
                              </w:rPr>
                            </w:pPr>
                            <w:r>
                              <w:rPr>
                                <w:rFonts w:cs="Arial"/>
                                <w:color w:val="000000"/>
                                <w:sz w:val="24"/>
                                <w:szCs w:val="24"/>
                              </w:rPr>
                              <w:t>Output: Switch Contact</w:t>
                            </w:r>
                          </w:p>
                          <w:p w14:paraId="44F1A5A4" w14:textId="77777777" w:rsidR="009902C9" w:rsidRPr="002967D9" w:rsidRDefault="009902C9" w:rsidP="002967D9">
                            <w:pPr>
                              <w:numPr>
                                <w:ilvl w:val="0"/>
                                <w:numId w:val="14"/>
                              </w:numPr>
                              <w:spacing w:before="100" w:beforeAutospacing="1" w:after="100" w:afterAutospacing="1" w:line="240" w:lineRule="auto"/>
                              <w:textAlignment w:val="baseline"/>
                              <w:rPr>
                                <w:rFonts w:eastAsia="Times New Roman" w:cs="Arial"/>
                                <w:color w:val="000000"/>
                                <w:sz w:val="24"/>
                                <w:szCs w:val="24"/>
                              </w:rPr>
                            </w:pPr>
                            <w:r>
                              <w:rPr>
                                <w:rFonts w:eastAsia="Times New Roman" w:cs="Arial"/>
                                <w:color w:val="000000"/>
                                <w:sz w:val="24"/>
                                <w:szCs w:val="24"/>
                              </w:rPr>
                              <w:t xml:space="preserve">PVC </w:t>
                            </w:r>
                            <w:r w:rsidRPr="002967D9">
                              <w:rPr>
                                <w:rFonts w:eastAsia="Times New Roman" w:cs="Arial"/>
                                <w:color w:val="000000"/>
                                <w:sz w:val="24"/>
                                <w:szCs w:val="24"/>
                              </w:rPr>
                              <w:t>available</w:t>
                            </w:r>
                          </w:p>
                          <w:p w14:paraId="056C6CA8" w14:textId="77777777" w:rsidR="009902C9" w:rsidRPr="002C08C2" w:rsidRDefault="009902C9" w:rsidP="002967D9">
                            <w:pPr>
                              <w:pStyle w:val="ListParagraph"/>
                              <w:ind w:left="36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54pt;margin-top:82pt;width:189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" filled="f" stroked="f">
                <v:textbox>
                  <w:txbxContent>
                    <w:p w14:paraId="749E9BE2" w14:textId="77777777" w:rsidR="009902C9" w:rsidRPr="005C2654" w:rsidRDefault="009902C9" w:rsidP="005C2654">
                      <w:pPr>
                        <w:spacing w:after="0" w:line="240" w:lineRule="auto"/>
                        <w:rPr>
                          <w:rFonts w:eastAsia="Times New Roman" w:cs="Arial"/>
                          <w:b/>
                          <w:color w:val="000000"/>
                          <w:sz w:val="28"/>
                          <w:szCs w:val="28"/>
                        </w:rPr>
                      </w:pPr>
                      <w:r w:rsidRPr="005C2654">
                        <w:rPr>
                          <w:rFonts w:cs="Arial"/>
                          <w:b/>
                          <w:color w:val="000000"/>
                          <w:sz w:val="28"/>
                          <w:szCs w:val="28"/>
                        </w:rPr>
                        <w:t xml:space="preserve">Features: </w:t>
                      </w:r>
                    </w:p>
                    <w:p w14:paraId="03CF32A1" w14:textId="77777777" w:rsidR="009902C9" w:rsidRPr="002967D9" w:rsidRDefault="009902C9" w:rsidP="002967D9">
                      <w:pPr>
                        <w:numPr>
                          <w:ilvl w:val="0"/>
                          <w:numId w:val="14"/>
                        </w:numPr>
                        <w:spacing w:after="0" w:line="240" w:lineRule="auto"/>
                        <w:textAlignment w:val="baseline"/>
                        <w:rPr>
                          <w:rFonts w:cs="Arial"/>
                          <w:color w:val="000000"/>
                          <w:sz w:val="24"/>
                          <w:szCs w:val="24"/>
                        </w:rPr>
                      </w:pPr>
                      <w:r>
                        <w:rPr>
                          <w:rFonts w:cs="Arial"/>
                          <w:color w:val="000000"/>
                          <w:sz w:val="24"/>
                          <w:szCs w:val="24"/>
                        </w:rPr>
                        <w:t xml:space="preserve">Broad range of adjustability </w:t>
                      </w:r>
                    </w:p>
                    <w:p w14:paraId="3ED5F1FA" w14:textId="77777777" w:rsidR="009902C9" w:rsidRPr="002967D9" w:rsidRDefault="009902C9" w:rsidP="002967D9">
                      <w:pPr>
                        <w:numPr>
                          <w:ilvl w:val="0"/>
                          <w:numId w:val="14"/>
                        </w:numPr>
                        <w:spacing w:after="0" w:line="240" w:lineRule="auto"/>
                        <w:textAlignment w:val="baseline"/>
                        <w:rPr>
                          <w:rFonts w:cs="Arial"/>
                          <w:color w:val="000000"/>
                          <w:sz w:val="24"/>
                          <w:szCs w:val="24"/>
                        </w:rPr>
                      </w:pPr>
                      <w:r>
                        <w:rPr>
                          <w:rFonts w:cs="Arial"/>
                          <w:color w:val="000000"/>
                          <w:sz w:val="24"/>
                          <w:szCs w:val="24"/>
                        </w:rPr>
                        <w:t>Compact Size</w:t>
                      </w:r>
                    </w:p>
                    <w:p w14:paraId="30B0D319" w14:textId="77777777" w:rsidR="009902C9" w:rsidRPr="002967D9" w:rsidRDefault="009902C9" w:rsidP="002967D9">
                      <w:pPr>
                        <w:numPr>
                          <w:ilvl w:val="0"/>
                          <w:numId w:val="14"/>
                        </w:numPr>
                        <w:spacing w:after="0" w:line="240" w:lineRule="auto"/>
                        <w:textAlignment w:val="baseline"/>
                        <w:rPr>
                          <w:rFonts w:cs="Arial"/>
                          <w:color w:val="000000"/>
                          <w:sz w:val="24"/>
                          <w:szCs w:val="24"/>
                        </w:rPr>
                      </w:pPr>
                      <w:r>
                        <w:rPr>
                          <w:rFonts w:cs="Arial"/>
                          <w:color w:val="000000"/>
                          <w:sz w:val="24"/>
                          <w:szCs w:val="24"/>
                        </w:rPr>
                        <w:t xml:space="preserve">High Resolution </w:t>
                      </w:r>
                    </w:p>
                    <w:p w14:paraId="0A9F204E" w14:textId="77777777" w:rsidR="009902C9" w:rsidRDefault="009902C9" w:rsidP="002967D9">
                      <w:pPr>
                        <w:numPr>
                          <w:ilvl w:val="0"/>
                          <w:numId w:val="14"/>
                        </w:numPr>
                        <w:spacing w:after="0" w:line="240" w:lineRule="auto"/>
                        <w:textAlignment w:val="baseline"/>
                        <w:rPr>
                          <w:rFonts w:cs="Arial"/>
                          <w:color w:val="000000"/>
                          <w:sz w:val="24"/>
                          <w:szCs w:val="24"/>
                        </w:rPr>
                      </w:pPr>
                      <w:r>
                        <w:rPr>
                          <w:rFonts w:cs="Arial"/>
                          <w:color w:val="000000"/>
                          <w:sz w:val="24"/>
                          <w:szCs w:val="24"/>
                        </w:rPr>
                        <w:t>Materials: 316SS, Brass or Teflon</w:t>
                      </w:r>
                    </w:p>
                    <w:p w14:paraId="15A708FC" w14:textId="77777777" w:rsidR="009902C9" w:rsidRPr="002967D9" w:rsidRDefault="009902C9" w:rsidP="002967D9">
                      <w:pPr>
                        <w:numPr>
                          <w:ilvl w:val="0"/>
                          <w:numId w:val="14"/>
                        </w:numPr>
                        <w:spacing w:after="0" w:line="240" w:lineRule="auto"/>
                        <w:textAlignment w:val="baseline"/>
                        <w:rPr>
                          <w:rFonts w:cs="Arial"/>
                          <w:color w:val="000000"/>
                          <w:sz w:val="24"/>
                          <w:szCs w:val="24"/>
                        </w:rPr>
                      </w:pPr>
                      <w:r>
                        <w:rPr>
                          <w:rFonts w:cs="Arial"/>
                          <w:color w:val="000000"/>
                          <w:sz w:val="24"/>
                          <w:szCs w:val="24"/>
                        </w:rPr>
                        <w:t>Confirms: Normal Flow Conditions</w:t>
                      </w:r>
                    </w:p>
                    <w:p w14:paraId="44106B50" w14:textId="77777777" w:rsidR="009902C9" w:rsidRPr="002967D9" w:rsidRDefault="009902C9" w:rsidP="002967D9">
                      <w:pPr>
                        <w:numPr>
                          <w:ilvl w:val="0"/>
                          <w:numId w:val="14"/>
                        </w:numPr>
                        <w:spacing w:after="0" w:line="240" w:lineRule="auto"/>
                        <w:textAlignment w:val="baseline"/>
                        <w:rPr>
                          <w:rFonts w:cs="Arial"/>
                          <w:color w:val="000000"/>
                          <w:sz w:val="24"/>
                          <w:szCs w:val="24"/>
                        </w:rPr>
                      </w:pPr>
                      <w:r>
                        <w:rPr>
                          <w:rFonts w:cs="Arial"/>
                          <w:color w:val="000000"/>
                          <w:sz w:val="24"/>
                          <w:szCs w:val="24"/>
                        </w:rPr>
                        <w:t>Output: Switch Contact</w:t>
                      </w:r>
                    </w:p>
                    <w:p w14:paraId="44F1A5A4" w14:textId="77777777" w:rsidR="009902C9" w:rsidRPr="002967D9" w:rsidRDefault="009902C9" w:rsidP="002967D9">
                      <w:pPr>
                        <w:numPr>
                          <w:ilvl w:val="0"/>
                          <w:numId w:val="14"/>
                        </w:numPr>
                        <w:spacing w:before="100" w:beforeAutospacing="1" w:after="100" w:afterAutospacing="1" w:line="240" w:lineRule="auto"/>
                        <w:textAlignment w:val="baseline"/>
                        <w:rPr>
                          <w:rFonts w:eastAsia="Times New Roman" w:cs="Arial"/>
                          <w:color w:val="000000"/>
                          <w:sz w:val="24"/>
                          <w:szCs w:val="24"/>
                        </w:rPr>
                      </w:pPr>
                      <w:r>
                        <w:rPr>
                          <w:rFonts w:eastAsia="Times New Roman" w:cs="Arial"/>
                          <w:color w:val="000000"/>
                          <w:sz w:val="24"/>
                          <w:szCs w:val="24"/>
                        </w:rPr>
                        <w:t xml:space="preserve">PVC </w:t>
                      </w:r>
                      <w:r w:rsidRPr="002967D9">
                        <w:rPr>
                          <w:rFonts w:eastAsia="Times New Roman" w:cs="Arial"/>
                          <w:color w:val="000000"/>
                          <w:sz w:val="24"/>
                          <w:szCs w:val="24"/>
                        </w:rPr>
                        <w:t>available</w:t>
                      </w:r>
                    </w:p>
                    <w:p w14:paraId="056C6CA8" w14:textId="77777777" w:rsidR="009902C9" w:rsidRPr="002C08C2" w:rsidRDefault="009902C9" w:rsidP="002967D9">
                      <w:pPr>
                        <w:pStyle w:val="ListParagraph"/>
                        <w:ind w:left="360"/>
                        <w:rPr>
                          <w:sz w:val="24"/>
                          <w:szCs w:val="24"/>
                        </w:rPr>
                      </w:pPr>
                    </w:p>
                  </w:txbxContent>
                </v:textbox>
                <w10:wrap type="square"/>
              </v:shape>
            </w:pict>
          </mc:Fallback>
        </mc:AlternateContent>
      </w:r>
      <w:r w:rsidR="009902C9">
        <w:rPr>
          <w:noProof/>
          <w:sz w:val="24"/>
          <w:szCs w:val="24"/>
        </w:rPr>
        <mc:AlternateContent>
          <mc:Choice Requires="wps">
            <w:drawing>
              <wp:anchor distT="0" distB="0" distL="114300" distR="114300" simplePos="0" relativeHeight="251673600" behindDoc="0" locked="0" layoutInCell="1" allowOverlap="1" wp14:anchorId="2AB3DED3" wp14:editId="51780205">
                <wp:simplePos x="0" y="0"/>
                <wp:positionH relativeFrom="column">
                  <wp:posOffset>3086100</wp:posOffset>
                </wp:positionH>
                <wp:positionV relativeFrom="paragraph">
                  <wp:posOffset>1270000</wp:posOffset>
                </wp:positionV>
                <wp:extent cx="2286000" cy="10287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22860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5D3822" w14:textId="77777777" w:rsidR="009902C9" w:rsidRPr="00B17325" w:rsidRDefault="009902C9" w:rsidP="002967D9">
                            <w:pPr>
                              <w:spacing w:after="0" w:line="240" w:lineRule="auto"/>
                              <w:textAlignment w:val="baseline"/>
                              <w:rPr>
                                <w:rFonts w:cs="Arial"/>
                                <w:color w:val="000000"/>
                                <w:sz w:val="24"/>
                                <w:szCs w:val="24"/>
                              </w:rPr>
                            </w:pPr>
                            <w:r w:rsidRPr="005C2654">
                              <w:rPr>
                                <w:rFonts w:cs="Arial"/>
                                <w:b/>
                                <w:color w:val="000000"/>
                                <w:sz w:val="28"/>
                                <w:szCs w:val="28"/>
                              </w:rPr>
                              <w:t>Applications</w:t>
                            </w:r>
                            <w:r w:rsidRPr="00B17325">
                              <w:rPr>
                                <w:rFonts w:cs="Arial"/>
                                <w:color w:val="000000"/>
                                <w:sz w:val="24"/>
                                <w:szCs w:val="24"/>
                              </w:rPr>
                              <w:t xml:space="preserve">: </w:t>
                            </w:r>
                          </w:p>
                          <w:p w14:paraId="2B3F76A0" w14:textId="77777777" w:rsidR="009902C9" w:rsidRPr="005C2654" w:rsidRDefault="009902C9" w:rsidP="005C2654">
                            <w:pPr>
                              <w:numPr>
                                <w:ilvl w:val="0"/>
                                <w:numId w:val="14"/>
                              </w:numPr>
                              <w:shd w:val="clear" w:color="auto" w:fill="FFFFFF"/>
                              <w:spacing w:after="0" w:line="357" w:lineRule="atLeast"/>
                              <w:textAlignment w:val="baseline"/>
                              <w:rPr>
                                <w:rFonts w:ascii="inherit" w:eastAsia="Times New Roman" w:hAnsi="inherit" w:cs="Times New Roman"/>
                                <w:color w:val="666666"/>
                                <w:sz w:val="21"/>
                                <w:szCs w:val="21"/>
                              </w:rPr>
                            </w:pPr>
                            <w:r>
                              <w:rPr>
                                <w:rFonts w:cs="Arial"/>
                                <w:color w:val="000000"/>
                                <w:sz w:val="24"/>
                                <w:szCs w:val="24"/>
                              </w:rPr>
                              <w:t>Analyzers &amp; Welding Systems</w:t>
                            </w:r>
                          </w:p>
                          <w:p w14:paraId="3CB69EC8" w14:textId="77777777" w:rsidR="009902C9" w:rsidRPr="005C2654" w:rsidRDefault="009902C9" w:rsidP="005C2654">
                            <w:pPr>
                              <w:numPr>
                                <w:ilvl w:val="0"/>
                                <w:numId w:val="14"/>
                              </w:numPr>
                              <w:shd w:val="clear" w:color="auto" w:fill="FFFFFF"/>
                              <w:spacing w:after="0" w:line="357" w:lineRule="atLeast"/>
                              <w:textAlignment w:val="baseline"/>
                              <w:rPr>
                                <w:rFonts w:ascii="inherit" w:eastAsia="Times New Roman" w:hAnsi="inherit" w:cs="Times New Roman"/>
                                <w:color w:val="666666"/>
                                <w:sz w:val="21"/>
                                <w:szCs w:val="21"/>
                              </w:rPr>
                            </w:pPr>
                            <w:r>
                              <w:rPr>
                                <w:rFonts w:cs="Arial"/>
                                <w:color w:val="000000"/>
                                <w:sz w:val="24"/>
                                <w:szCs w:val="24"/>
                              </w:rPr>
                              <w:t>Purge Gases</w:t>
                            </w:r>
                            <w:r>
                              <w:rPr>
                                <w:rFonts w:cs="Arial"/>
                                <w:color w:val="000000"/>
                                <w:sz w:val="24"/>
                                <w:szCs w:val="24"/>
                              </w:rPr>
                              <w:tab/>
                            </w:r>
                          </w:p>
                          <w:p w14:paraId="44F64382" w14:textId="77777777" w:rsidR="009902C9" w:rsidRPr="005C2654" w:rsidRDefault="009902C9" w:rsidP="005C2654">
                            <w:pPr>
                              <w:numPr>
                                <w:ilvl w:val="0"/>
                                <w:numId w:val="14"/>
                              </w:numPr>
                              <w:shd w:val="clear" w:color="auto" w:fill="FFFFFF"/>
                              <w:spacing w:after="0" w:line="357" w:lineRule="atLeast"/>
                              <w:textAlignment w:val="baseline"/>
                              <w:rPr>
                                <w:rFonts w:ascii="inherit" w:eastAsia="Times New Roman" w:hAnsi="inherit" w:cs="Times New Roman"/>
                                <w:color w:val="666666"/>
                                <w:sz w:val="21"/>
                                <w:szCs w:val="21"/>
                              </w:rPr>
                            </w:pPr>
                            <w:r>
                              <w:rPr>
                                <w:rFonts w:cs="Arial"/>
                                <w:color w:val="000000"/>
                                <w:sz w:val="24"/>
                                <w:szCs w:val="24"/>
                              </w:rPr>
                              <w:t>Wet Stations</w:t>
                            </w:r>
                          </w:p>
                          <w:p w14:paraId="3688BECC" w14:textId="77777777" w:rsidR="009902C9" w:rsidRPr="005C2654" w:rsidRDefault="009902C9" w:rsidP="009902C9">
                            <w:pPr>
                              <w:shd w:val="clear" w:color="auto" w:fill="FFFFFF"/>
                              <w:spacing w:after="0" w:line="357" w:lineRule="atLeast"/>
                              <w:textAlignment w:val="baseline"/>
                              <w:rPr>
                                <w:rFonts w:ascii="inherit" w:eastAsia="Times New Roman" w:hAnsi="inherit" w:cs="Times New Roman"/>
                                <w:color w:val="666666"/>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243pt;margin-top:100pt;width:180pt;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" filled="f" stroked="f">
                <v:textbox>
                  <w:txbxContent>
                    <w:p w14:paraId="785D3822" w14:textId="77777777" w:rsidR="009902C9" w:rsidRPr="00B17325" w:rsidRDefault="009902C9" w:rsidP="002967D9">
                      <w:pPr>
                        <w:spacing w:after="0" w:line="240" w:lineRule="auto"/>
                        <w:textAlignment w:val="baseline"/>
                        <w:rPr>
                          <w:rFonts w:cs="Arial"/>
                          <w:color w:val="000000"/>
                          <w:sz w:val="24"/>
                          <w:szCs w:val="24"/>
                        </w:rPr>
                      </w:pPr>
                      <w:r w:rsidRPr="005C2654">
                        <w:rPr>
                          <w:rFonts w:cs="Arial"/>
                          <w:b/>
                          <w:color w:val="000000"/>
                          <w:sz w:val="28"/>
                          <w:szCs w:val="28"/>
                        </w:rPr>
                        <w:t>Applications</w:t>
                      </w:r>
                      <w:r w:rsidRPr="00B17325">
                        <w:rPr>
                          <w:rFonts w:cs="Arial"/>
                          <w:color w:val="000000"/>
                          <w:sz w:val="24"/>
                          <w:szCs w:val="24"/>
                        </w:rPr>
                        <w:t xml:space="preserve">: </w:t>
                      </w:r>
                    </w:p>
                    <w:p w14:paraId="2B3F76A0" w14:textId="77777777" w:rsidR="009902C9" w:rsidRPr="005C2654" w:rsidRDefault="009902C9" w:rsidP="005C2654">
                      <w:pPr>
                        <w:numPr>
                          <w:ilvl w:val="0"/>
                          <w:numId w:val="14"/>
                        </w:numPr>
                        <w:shd w:val="clear" w:color="auto" w:fill="FFFFFF"/>
                        <w:spacing w:after="0" w:line="357" w:lineRule="atLeast"/>
                        <w:textAlignment w:val="baseline"/>
                        <w:rPr>
                          <w:rFonts w:ascii="inherit" w:eastAsia="Times New Roman" w:hAnsi="inherit" w:cs="Times New Roman"/>
                          <w:color w:val="666666"/>
                          <w:sz w:val="21"/>
                          <w:szCs w:val="21"/>
                        </w:rPr>
                      </w:pPr>
                      <w:r>
                        <w:rPr>
                          <w:rFonts w:cs="Arial"/>
                          <w:color w:val="000000"/>
                          <w:sz w:val="24"/>
                          <w:szCs w:val="24"/>
                        </w:rPr>
                        <w:t>Analyzers &amp; Welding Systems</w:t>
                      </w:r>
                    </w:p>
                    <w:p w14:paraId="3CB69EC8" w14:textId="77777777" w:rsidR="009902C9" w:rsidRPr="005C2654" w:rsidRDefault="009902C9" w:rsidP="005C2654">
                      <w:pPr>
                        <w:numPr>
                          <w:ilvl w:val="0"/>
                          <w:numId w:val="14"/>
                        </w:numPr>
                        <w:shd w:val="clear" w:color="auto" w:fill="FFFFFF"/>
                        <w:spacing w:after="0" w:line="357" w:lineRule="atLeast"/>
                        <w:textAlignment w:val="baseline"/>
                        <w:rPr>
                          <w:rFonts w:ascii="inherit" w:eastAsia="Times New Roman" w:hAnsi="inherit" w:cs="Times New Roman"/>
                          <w:color w:val="666666"/>
                          <w:sz w:val="21"/>
                          <w:szCs w:val="21"/>
                        </w:rPr>
                      </w:pPr>
                      <w:r>
                        <w:rPr>
                          <w:rFonts w:cs="Arial"/>
                          <w:color w:val="000000"/>
                          <w:sz w:val="24"/>
                          <w:szCs w:val="24"/>
                        </w:rPr>
                        <w:t>Purge Gases</w:t>
                      </w:r>
                      <w:r>
                        <w:rPr>
                          <w:rFonts w:cs="Arial"/>
                          <w:color w:val="000000"/>
                          <w:sz w:val="24"/>
                          <w:szCs w:val="24"/>
                        </w:rPr>
                        <w:tab/>
                      </w:r>
                    </w:p>
                    <w:p w14:paraId="44F64382" w14:textId="77777777" w:rsidR="009902C9" w:rsidRPr="005C2654" w:rsidRDefault="009902C9" w:rsidP="005C2654">
                      <w:pPr>
                        <w:numPr>
                          <w:ilvl w:val="0"/>
                          <w:numId w:val="14"/>
                        </w:numPr>
                        <w:shd w:val="clear" w:color="auto" w:fill="FFFFFF"/>
                        <w:spacing w:after="0" w:line="357" w:lineRule="atLeast"/>
                        <w:textAlignment w:val="baseline"/>
                        <w:rPr>
                          <w:rFonts w:ascii="inherit" w:eastAsia="Times New Roman" w:hAnsi="inherit" w:cs="Times New Roman"/>
                          <w:color w:val="666666"/>
                          <w:sz w:val="21"/>
                          <w:szCs w:val="21"/>
                        </w:rPr>
                      </w:pPr>
                      <w:r>
                        <w:rPr>
                          <w:rFonts w:cs="Arial"/>
                          <w:color w:val="000000"/>
                          <w:sz w:val="24"/>
                          <w:szCs w:val="24"/>
                        </w:rPr>
                        <w:t>Wet Stations</w:t>
                      </w:r>
                    </w:p>
                    <w:p w14:paraId="3688BECC" w14:textId="77777777" w:rsidR="009902C9" w:rsidRPr="005C2654" w:rsidRDefault="009902C9" w:rsidP="009902C9">
                      <w:pPr>
                        <w:shd w:val="clear" w:color="auto" w:fill="FFFFFF"/>
                        <w:spacing w:after="0" w:line="357" w:lineRule="atLeast"/>
                        <w:textAlignment w:val="baseline"/>
                        <w:rPr>
                          <w:rFonts w:ascii="inherit" w:eastAsia="Times New Roman" w:hAnsi="inherit" w:cs="Times New Roman"/>
                          <w:color w:val="666666"/>
                          <w:sz w:val="21"/>
                          <w:szCs w:val="21"/>
                        </w:rPr>
                      </w:pPr>
                    </w:p>
                  </w:txbxContent>
                </v:textbox>
                <w10:wrap type="square"/>
              </v:shape>
            </w:pict>
          </mc:Fallback>
        </mc:AlternateContent>
      </w:r>
      <w:r w:rsidR="009B37C0">
        <w:rPr>
          <w:noProof/>
          <w:sz w:val="24"/>
          <w:szCs w:val="24"/>
        </w:rPr>
        <mc:AlternateContent>
          <mc:Choice Requires="wps">
            <w:drawing>
              <wp:anchor distT="0" distB="0" distL="114300" distR="114300" simplePos="0" relativeHeight="251676672" behindDoc="0" locked="0" layoutInCell="1" allowOverlap="1" wp14:anchorId="03F24A98" wp14:editId="0124555B">
                <wp:simplePos x="0" y="0"/>
                <wp:positionH relativeFrom="column">
                  <wp:posOffset>457200</wp:posOffset>
                </wp:positionH>
                <wp:positionV relativeFrom="paragraph">
                  <wp:posOffset>584200</wp:posOffset>
                </wp:positionV>
                <wp:extent cx="56007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B7451C" w14:textId="77777777" w:rsidR="009902C9" w:rsidRPr="009B37C0" w:rsidRDefault="009902C9">
                            <w:pPr>
                              <w:rPr>
                                <w:i/>
                                <w:sz w:val="24"/>
                                <w:szCs w:val="24"/>
                              </w:rPr>
                            </w:pPr>
                            <w:r w:rsidRPr="009B37C0">
                              <w:rPr>
                                <w:i/>
                                <w:sz w:val="24"/>
                                <w:szCs w:val="24"/>
                              </w:rPr>
                              <w:t>This is the front &amp; back on a gas leak detection panel using the 125 Series Flow Monitor</w:t>
                            </w:r>
                            <w:r>
                              <w:rPr>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36pt;margin-top:46pt;width:441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fWvdECAAAV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" filled="f" stroked="f">
                <v:textbox>
                  <w:txbxContent>
                    <w:p w:rsidR="009902C9" w:rsidRPr="009B37C0" w:rsidRDefault="009902C9">
                      <w:pPr>
                        <w:rPr>
                          <w:i/>
                          <w:sz w:val="24"/>
                          <w:szCs w:val="24"/>
                        </w:rPr>
                      </w:pPr>
                      <w:r w:rsidRPr="009B37C0">
                        <w:rPr>
                          <w:i/>
                          <w:sz w:val="24"/>
                          <w:szCs w:val="24"/>
                        </w:rPr>
                        <w:t>This is the front &amp; back on a gas leak detection panel using the 125 Series Flow Monitor</w:t>
                      </w:r>
                      <w:r>
                        <w:rPr>
                          <w:i/>
                          <w:sz w:val="24"/>
                          <w:szCs w:val="24"/>
                        </w:rPr>
                        <w:t>.</w:t>
                      </w:r>
                    </w:p>
                  </w:txbxContent>
                </v:textbox>
                <w10:wrap type="square"/>
              </v:shape>
            </w:pict>
          </mc:Fallback>
        </mc:AlternateContent>
      </w:r>
      <w:r w:rsidR="002967D9">
        <w:rPr>
          <w:noProof/>
        </w:rPr>
        <mc:AlternateContent>
          <mc:Choice Requires="wps">
            <w:drawing>
              <wp:anchor distT="0" distB="0" distL="114300" distR="114300" simplePos="0" relativeHeight="251669504" behindDoc="0" locked="0" layoutInCell="1" allowOverlap="1" wp14:anchorId="69EB3702" wp14:editId="7FAA3558">
                <wp:simplePos x="0" y="0"/>
                <wp:positionH relativeFrom="column">
                  <wp:posOffset>-4572000</wp:posOffset>
                </wp:positionH>
                <wp:positionV relativeFrom="paragraph">
                  <wp:posOffset>3822700</wp:posOffset>
                </wp:positionV>
                <wp:extent cx="8229600" cy="74866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8229600" cy="748665"/>
                        </a:xfrm>
                        <a:prstGeom prst="rect">
                          <a:avLst/>
                        </a:prstGeom>
                        <a:noFill/>
                        <a:ln>
                          <a:noFill/>
                        </a:ln>
                        <a:effectLst/>
                        <a:extLst>
                          <a:ext uri="{C572A759-6A51-4108-AA02-DFA0A04FC94B}">
                            <ma14:wrappingTextBoxFlag xmlns:ma14="http://schemas.microsoft.com/office/mac/drawingml/2011/main"/>
                          </a:ext>
                        </a:extLst>
                      </wps:spPr>
                      <wps:txbx>
                        <w:txbxContent>
                          <w:p w14:paraId="1E0A4951" w14:textId="77777777" w:rsidR="009902C9" w:rsidRPr="001C4163" w:rsidRDefault="009902C9" w:rsidP="00326DFC">
                            <w:pPr>
                              <w:tabs>
                                <w:tab w:val="left" w:pos="2208"/>
                              </w:tabs>
                              <w:spacing w:line="240" w:lineRule="auto"/>
                              <w:rPr>
                                <w:sz w:val="24"/>
                                <w:szCs w:val="24"/>
                              </w:rPr>
                            </w:pPr>
                            <w:r w:rsidRPr="001C4163">
                              <w:rPr>
                                <w:sz w:val="24"/>
                                <w:szCs w:val="24"/>
                              </w:rPr>
                              <w:t xml:space="preserve">        </w:t>
                            </w:r>
                            <w:r w:rsidRPr="001C4163">
                              <w:rPr>
                                <w:color w:val="FFFFFF" w:themeColor="background1"/>
                                <w:sz w:val="24"/>
                                <w:szCs w:val="24"/>
                              </w:rPr>
                              <w:t xml:space="preserve">For more information call us at 1.800.222.2177 or contact the </w:t>
                            </w:r>
                            <w:proofErr w:type="spellStart"/>
                            <w:r w:rsidRPr="001C4163">
                              <w:rPr>
                                <w:color w:val="FFFFFF" w:themeColor="background1"/>
                                <w:sz w:val="24"/>
                                <w:szCs w:val="24"/>
                              </w:rPr>
                              <w:t>ChemTec</w:t>
                            </w:r>
                            <w:proofErr w:type="spellEnd"/>
                            <w:r w:rsidRPr="001C4163">
                              <w:rPr>
                                <w:color w:val="FFFFFF" w:themeColor="background1"/>
                                <w:sz w:val="24"/>
                                <w:szCs w:val="24"/>
                              </w:rPr>
                              <w:t xml:space="preserve"> sales department at</w:t>
                            </w:r>
                            <w:r w:rsidRPr="001C4163">
                              <w:rPr>
                                <w:sz w:val="24"/>
                                <w:szCs w:val="24"/>
                              </w:rPr>
                              <w:t xml:space="preserve"> </w:t>
                            </w:r>
                            <w:hyperlink r:id="rId15" w:history="1">
                              <w:r w:rsidRPr="001C4163">
                                <w:rPr>
                                  <w:rStyle w:val="Hyperlink"/>
                                  <w:sz w:val="24"/>
                                  <w:szCs w:val="24"/>
                                </w:rPr>
                                <w:t>info@chemtec.com</w:t>
                              </w:r>
                            </w:hyperlink>
                            <w:r w:rsidRPr="001C4163">
                              <w:rPr>
                                <w:sz w:val="24"/>
                                <w:szCs w:val="24"/>
                              </w:rPr>
                              <w:t xml:space="preserve">. </w:t>
                            </w:r>
                          </w:p>
                          <w:p w14:paraId="0BAB5A08" w14:textId="77777777" w:rsidR="009902C9" w:rsidRPr="00326DFC" w:rsidRDefault="009902C9" w:rsidP="00326DFC">
                            <w:pPr>
                              <w:tabs>
                                <w:tab w:val="left" w:pos="2208"/>
                              </w:tabs>
                              <w:spacing w:line="24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 o:spid="_x0000_s1029" type="#_x0000_t202" style="position:absolute;margin-left:-359.95pt;margin-top:301pt;width:9in;height:58.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" filled="f" stroked="f">
                <v:textbox style="mso-fit-shape-to-text:t">
                  <w:txbxContent>
                    <w:p w:rsidR="009902C9" w:rsidRPr="001C4163" w:rsidRDefault="009902C9" w:rsidP="00326DFC">
                      <w:pPr>
                        <w:tabs>
                          <w:tab w:val="left" w:pos="2208"/>
                        </w:tabs>
                        <w:spacing w:line="240" w:lineRule="auto"/>
                        <w:rPr>
                          <w:sz w:val="24"/>
                          <w:szCs w:val="24"/>
                        </w:rPr>
                      </w:pPr>
                      <w:r w:rsidRPr="001C4163">
                        <w:rPr>
                          <w:sz w:val="24"/>
                          <w:szCs w:val="24"/>
                        </w:rPr>
                        <w:t xml:space="preserve">        </w:t>
                      </w:r>
                      <w:r w:rsidRPr="001C4163">
                        <w:rPr>
                          <w:color w:val="FFFFFF" w:themeColor="background1"/>
                          <w:sz w:val="24"/>
                          <w:szCs w:val="24"/>
                        </w:rPr>
                        <w:t xml:space="preserve">For more information call us at 1.800.222.2177 or contact the </w:t>
                      </w:r>
                      <w:proofErr w:type="spellStart"/>
                      <w:r w:rsidRPr="001C4163">
                        <w:rPr>
                          <w:color w:val="FFFFFF" w:themeColor="background1"/>
                          <w:sz w:val="24"/>
                          <w:szCs w:val="24"/>
                        </w:rPr>
                        <w:t>ChemTec</w:t>
                      </w:r>
                      <w:proofErr w:type="spellEnd"/>
                      <w:r w:rsidRPr="001C4163">
                        <w:rPr>
                          <w:color w:val="FFFFFF" w:themeColor="background1"/>
                          <w:sz w:val="24"/>
                          <w:szCs w:val="24"/>
                        </w:rPr>
                        <w:t xml:space="preserve"> sales department at</w:t>
                      </w:r>
                      <w:r w:rsidRPr="001C4163">
                        <w:rPr>
                          <w:sz w:val="24"/>
                          <w:szCs w:val="24"/>
                        </w:rPr>
                        <w:t xml:space="preserve"> </w:t>
                      </w:r>
                      <w:hyperlink r:id="rId16" w:history="1">
                        <w:r w:rsidRPr="001C4163">
                          <w:rPr>
                            <w:rStyle w:val="Hyperlink"/>
                            <w:sz w:val="24"/>
                            <w:szCs w:val="24"/>
                          </w:rPr>
                          <w:t>info@chemtec.com</w:t>
                        </w:r>
                      </w:hyperlink>
                      <w:r w:rsidRPr="001C4163">
                        <w:rPr>
                          <w:sz w:val="24"/>
                          <w:szCs w:val="24"/>
                        </w:rPr>
                        <w:t xml:space="preserve">. </w:t>
                      </w:r>
                    </w:p>
                    <w:p w:rsidR="009902C9" w:rsidRPr="00326DFC" w:rsidRDefault="009902C9" w:rsidP="00326DFC">
                      <w:pPr>
                        <w:tabs>
                          <w:tab w:val="left" w:pos="2208"/>
                        </w:tabs>
                        <w:spacing w:line="240" w:lineRule="auto"/>
                        <w:rPr>
                          <w:sz w:val="28"/>
                          <w:szCs w:val="28"/>
                        </w:rPr>
                      </w:pPr>
                    </w:p>
                  </w:txbxContent>
                </v:textbox>
                <w10:wrap type="square"/>
              </v:shape>
            </w:pict>
          </mc:Fallback>
        </mc:AlternateContent>
      </w:r>
    </w:p>
    <w:sectPr w:rsidR="00257490" w:rsidRPr="002C08C2" w:rsidSect="00DA72EB">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F38B34" w14:textId="77777777" w:rsidR="009902C9" w:rsidRDefault="009902C9" w:rsidP="00FC3311">
      <w:pPr>
        <w:spacing w:after="0" w:line="240" w:lineRule="auto"/>
      </w:pPr>
      <w:r>
        <w:separator/>
      </w:r>
    </w:p>
  </w:endnote>
  <w:endnote w:type="continuationSeparator" w:id="0">
    <w:p w14:paraId="14B81B8A" w14:textId="77777777" w:rsidR="009902C9" w:rsidRDefault="009902C9" w:rsidP="00FC3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DF6FA8E" w14:textId="77777777" w:rsidR="009902C9" w:rsidRDefault="009902C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B71952" w14:textId="77777777" w:rsidR="009902C9" w:rsidRDefault="009902C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8BB3D5" w14:textId="77777777" w:rsidR="009902C9" w:rsidRDefault="009902C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CD72AC" w14:textId="77777777" w:rsidR="009902C9" w:rsidRDefault="009902C9" w:rsidP="00FC3311">
      <w:pPr>
        <w:spacing w:after="0" w:line="240" w:lineRule="auto"/>
      </w:pPr>
      <w:r>
        <w:separator/>
      </w:r>
    </w:p>
  </w:footnote>
  <w:footnote w:type="continuationSeparator" w:id="0">
    <w:p w14:paraId="04070A1C" w14:textId="77777777" w:rsidR="009902C9" w:rsidRDefault="009902C9" w:rsidP="00FC331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59B1FA" w14:textId="77777777" w:rsidR="009902C9" w:rsidRDefault="00303949">
    <w:pPr>
      <w:pStyle w:val="Header"/>
    </w:pPr>
    <w:r>
      <w:rPr>
        <w:noProof/>
      </w:rPr>
      <w:pict w14:anchorId="1CFEF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774pt;height:954pt;z-index:-251653120;mso-position-horizontal:center;mso-position-horizontal-relative:margin;mso-position-vertical:center;mso-position-vertical-relative:margin" o:allowincell="f">
          <v:imagedata r:id="rId1" o:title="OneSheet_Template_REVISED_3 (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523A7B" w14:textId="77777777" w:rsidR="009902C9" w:rsidRDefault="00303949">
    <w:pPr>
      <w:pStyle w:val="Header"/>
    </w:pPr>
    <w:r>
      <w:rPr>
        <w:noProof/>
      </w:rPr>
      <w:pict w14:anchorId="7CAF75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0;margin-top:0;width:774pt;height:954pt;z-index:-251652096;mso-position-horizontal:center;mso-position-horizontal-relative:margin;mso-position-vertical:center;mso-position-vertical-relative:margin" o:allowincell="f">
          <v:imagedata r:id="rId1" o:title="OneSheet_Template_REVISED_3 (2)"/>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4A446F" w14:textId="77777777" w:rsidR="009902C9" w:rsidRDefault="00303949">
    <w:pPr>
      <w:pStyle w:val="Header"/>
    </w:pPr>
    <w:r>
      <w:rPr>
        <w:noProof/>
      </w:rPr>
      <w:pict w14:anchorId="723DE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774pt;height:954pt;z-index:-251654144;mso-position-horizontal:center;mso-position-horizontal-relative:margin;mso-position-vertical:center;mso-position-vertical-relative:margin" o:allowincell="f">
          <v:imagedata r:id="rId1" o:title="OneSheet_Template_REVISED_3 (2)"/>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43EF72" w14:textId="77777777" w:rsidR="009902C9" w:rsidRDefault="00303949">
    <w:pPr>
      <w:pStyle w:val="Header"/>
    </w:pPr>
    <w:r>
      <w:rPr>
        <w:noProof/>
      </w:rPr>
      <w:pict w14:anchorId="4BC7AB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998537" o:spid="_x0000_s2056" type="#_x0000_t75" style="position:absolute;margin-left:0;margin-top:0;width:774pt;height:954pt;z-index:-251657216;mso-position-horizontal:center;mso-position-horizontal-relative:margin;mso-position-vertical:center;mso-position-vertical-relative:margin" o:allowincell="f">
          <v:imagedata r:id="rId1" o:title="OneSheet_Template_REVISED_3 (2)"/>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546AA8" w14:textId="77777777" w:rsidR="009902C9" w:rsidRDefault="00303949">
    <w:pPr>
      <w:pStyle w:val="Header"/>
    </w:pPr>
    <w:r>
      <w:rPr>
        <w:noProof/>
      </w:rPr>
      <w:pict w14:anchorId="460F1F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998538" o:spid="_x0000_s2057" type="#_x0000_t75" style="position:absolute;margin-left:0;margin-top:0;width:774pt;height:954pt;z-index:-251656192;mso-position-horizontal:center;mso-position-horizontal-relative:margin;mso-position-vertical:center;mso-position-vertical-relative:margin" o:allowincell="f">
          <v:imagedata r:id="rId1" o:title="OneSheet_Template_REVISED_3 (2)"/>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C4EE593" w14:textId="77777777" w:rsidR="009902C9" w:rsidRDefault="00303949">
    <w:pPr>
      <w:pStyle w:val="Header"/>
    </w:pPr>
    <w:r>
      <w:rPr>
        <w:noProof/>
      </w:rPr>
      <w:pict w14:anchorId="4D3EA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998536" o:spid="_x0000_s2055" type="#_x0000_t75" style="position:absolute;margin-left:0;margin-top:0;width:774pt;height:954pt;z-index:-251658240;mso-position-horizontal:center;mso-position-horizontal-relative:margin;mso-position-vertical:center;mso-position-vertical-relative:margin" o:allowincell="f">
          <v:imagedata r:id="rId1" o:title="OneSheet_Template_REVISED_3 (2)"/>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5.6pt;height:25.6pt" o:bullet="t">
        <v:imagedata r:id="rId1" o:title="Blueteardrop copy"/>
      </v:shape>
    </w:pict>
  </w:numPicBullet>
  <w:numPicBullet w:numPicBulletId="1">
    <w:pict>
      <v:shape id="_x0000_i1031" type="#_x0000_t75" style="width:15.2pt;height:27.2pt" o:bullet="t">
        <v:imagedata r:id="rId2" o:title="Grayteardrop"/>
      </v:shape>
    </w:pict>
  </w:numPicBullet>
  <w:abstractNum w:abstractNumId="0">
    <w:nsid w:val="02A93B54"/>
    <w:multiLevelType w:val="hybridMultilevel"/>
    <w:tmpl w:val="AA6C6FF4"/>
    <w:lvl w:ilvl="0" w:tplc="E0D4BB6E">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15CFF"/>
    <w:multiLevelType w:val="multilevel"/>
    <w:tmpl w:val="CEAAF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F2328CD"/>
    <w:multiLevelType w:val="hybridMultilevel"/>
    <w:tmpl w:val="D1600A9E"/>
    <w:lvl w:ilvl="0" w:tplc="37A299B8">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1A472A"/>
    <w:multiLevelType w:val="multilevel"/>
    <w:tmpl w:val="483E075E"/>
    <w:lvl w:ilvl="0">
      <w:start w:val="1"/>
      <w:numFmt w:val="bullet"/>
      <w:lvlText w:val=""/>
      <w:lvlPicBulletId w:val="0"/>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
    <w:nsid w:val="37DC325F"/>
    <w:multiLevelType w:val="hybridMultilevel"/>
    <w:tmpl w:val="25627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4B5DA1"/>
    <w:multiLevelType w:val="hybridMultilevel"/>
    <w:tmpl w:val="6EFE7A20"/>
    <w:lvl w:ilvl="0" w:tplc="B2D63B34">
      <w:start w:val="1"/>
      <w:numFmt w:val="bullet"/>
      <w:lvlText w:val=""/>
      <w:lvlJc w:val="left"/>
      <w:pPr>
        <w:tabs>
          <w:tab w:val="num" w:pos="720"/>
        </w:tabs>
        <w:ind w:left="720" w:hanging="360"/>
      </w:pPr>
      <w:rPr>
        <w:rFonts w:ascii="Symbol" w:hAnsi="Symbol" w:hint="default"/>
      </w:rPr>
    </w:lvl>
    <w:lvl w:ilvl="1" w:tplc="C21E88B4" w:tentative="1">
      <w:start w:val="1"/>
      <w:numFmt w:val="bullet"/>
      <w:lvlText w:val=""/>
      <w:lvlJc w:val="left"/>
      <w:pPr>
        <w:tabs>
          <w:tab w:val="num" w:pos="1440"/>
        </w:tabs>
        <w:ind w:left="1440" w:hanging="360"/>
      </w:pPr>
      <w:rPr>
        <w:rFonts w:ascii="Symbol" w:hAnsi="Symbol" w:hint="default"/>
      </w:rPr>
    </w:lvl>
    <w:lvl w:ilvl="2" w:tplc="E896519C" w:tentative="1">
      <w:start w:val="1"/>
      <w:numFmt w:val="bullet"/>
      <w:lvlText w:val=""/>
      <w:lvlJc w:val="left"/>
      <w:pPr>
        <w:tabs>
          <w:tab w:val="num" w:pos="2160"/>
        </w:tabs>
        <w:ind w:left="2160" w:hanging="360"/>
      </w:pPr>
      <w:rPr>
        <w:rFonts w:ascii="Symbol" w:hAnsi="Symbol" w:hint="default"/>
      </w:rPr>
    </w:lvl>
    <w:lvl w:ilvl="3" w:tplc="35F2E0E6" w:tentative="1">
      <w:start w:val="1"/>
      <w:numFmt w:val="bullet"/>
      <w:lvlText w:val=""/>
      <w:lvlJc w:val="left"/>
      <w:pPr>
        <w:tabs>
          <w:tab w:val="num" w:pos="2880"/>
        </w:tabs>
        <w:ind w:left="2880" w:hanging="360"/>
      </w:pPr>
      <w:rPr>
        <w:rFonts w:ascii="Symbol" w:hAnsi="Symbol" w:hint="default"/>
      </w:rPr>
    </w:lvl>
    <w:lvl w:ilvl="4" w:tplc="54220FEA" w:tentative="1">
      <w:start w:val="1"/>
      <w:numFmt w:val="bullet"/>
      <w:lvlText w:val=""/>
      <w:lvlJc w:val="left"/>
      <w:pPr>
        <w:tabs>
          <w:tab w:val="num" w:pos="3600"/>
        </w:tabs>
        <w:ind w:left="3600" w:hanging="360"/>
      </w:pPr>
      <w:rPr>
        <w:rFonts w:ascii="Symbol" w:hAnsi="Symbol" w:hint="default"/>
      </w:rPr>
    </w:lvl>
    <w:lvl w:ilvl="5" w:tplc="CF56BDE4" w:tentative="1">
      <w:start w:val="1"/>
      <w:numFmt w:val="bullet"/>
      <w:lvlText w:val=""/>
      <w:lvlJc w:val="left"/>
      <w:pPr>
        <w:tabs>
          <w:tab w:val="num" w:pos="4320"/>
        </w:tabs>
        <w:ind w:left="4320" w:hanging="360"/>
      </w:pPr>
      <w:rPr>
        <w:rFonts w:ascii="Symbol" w:hAnsi="Symbol" w:hint="default"/>
      </w:rPr>
    </w:lvl>
    <w:lvl w:ilvl="6" w:tplc="4F4C948C" w:tentative="1">
      <w:start w:val="1"/>
      <w:numFmt w:val="bullet"/>
      <w:lvlText w:val=""/>
      <w:lvlJc w:val="left"/>
      <w:pPr>
        <w:tabs>
          <w:tab w:val="num" w:pos="5040"/>
        </w:tabs>
        <w:ind w:left="5040" w:hanging="360"/>
      </w:pPr>
      <w:rPr>
        <w:rFonts w:ascii="Symbol" w:hAnsi="Symbol" w:hint="default"/>
      </w:rPr>
    </w:lvl>
    <w:lvl w:ilvl="7" w:tplc="4266A6B6" w:tentative="1">
      <w:start w:val="1"/>
      <w:numFmt w:val="bullet"/>
      <w:lvlText w:val=""/>
      <w:lvlJc w:val="left"/>
      <w:pPr>
        <w:tabs>
          <w:tab w:val="num" w:pos="5760"/>
        </w:tabs>
        <w:ind w:left="5760" w:hanging="360"/>
      </w:pPr>
      <w:rPr>
        <w:rFonts w:ascii="Symbol" w:hAnsi="Symbol" w:hint="default"/>
      </w:rPr>
    </w:lvl>
    <w:lvl w:ilvl="8" w:tplc="356CED1A" w:tentative="1">
      <w:start w:val="1"/>
      <w:numFmt w:val="bullet"/>
      <w:lvlText w:val=""/>
      <w:lvlJc w:val="left"/>
      <w:pPr>
        <w:tabs>
          <w:tab w:val="num" w:pos="6480"/>
        </w:tabs>
        <w:ind w:left="6480" w:hanging="360"/>
      </w:pPr>
      <w:rPr>
        <w:rFonts w:ascii="Symbol" w:hAnsi="Symbol" w:hint="default"/>
      </w:rPr>
    </w:lvl>
  </w:abstractNum>
  <w:abstractNum w:abstractNumId="6">
    <w:nsid w:val="4FA93C7B"/>
    <w:multiLevelType w:val="hybridMultilevel"/>
    <w:tmpl w:val="EDD6AE08"/>
    <w:lvl w:ilvl="0" w:tplc="83CA6E46">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6B5DC4"/>
    <w:multiLevelType w:val="hybridMultilevel"/>
    <w:tmpl w:val="068A30D2"/>
    <w:lvl w:ilvl="0" w:tplc="37A299B8">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1B4395"/>
    <w:multiLevelType w:val="hybridMultilevel"/>
    <w:tmpl w:val="C2D624D2"/>
    <w:lvl w:ilvl="0" w:tplc="E0D4BB6E">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280017"/>
    <w:multiLevelType w:val="multilevel"/>
    <w:tmpl w:val="6232B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B17EB4"/>
    <w:multiLevelType w:val="multilevel"/>
    <w:tmpl w:val="A8E4A7A2"/>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6B9617A2"/>
    <w:multiLevelType w:val="multilevel"/>
    <w:tmpl w:val="A8E4A7A2"/>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6D411B18"/>
    <w:multiLevelType w:val="hybridMultilevel"/>
    <w:tmpl w:val="1770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CD6FF3"/>
    <w:multiLevelType w:val="hybridMultilevel"/>
    <w:tmpl w:val="0B062228"/>
    <w:lvl w:ilvl="0" w:tplc="DD6866D2">
      <w:start w:val="1"/>
      <w:numFmt w:val="bullet"/>
      <w:lvlText w:val=""/>
      <w:lvlPicBulletId w:val="0"/>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6A33D7"/>
    <w:multiLevelType w:val="hybridMultilevel"/>
    <w:tmpl w:val="E5BCF7BE"/>
    <w:lvl w:ilvl="0" w:tplc="ED3CC808">
      <w:start w:val="1"/>
      <w:numFmt w:val="bullet"/>
      <w:lvlText w:val=""/>
      <w:lvlJc w:val="left"/>
      <w:pPr>
        <w:tabs>
          <w:tab w:val="num" w:pos="720"/>
        </w:tabs>
        <w:ind w:left="720" w:hanging="360"/>
      </w:pPr>
      <w:rPr>
        <w:rFonts w:ascii="Symbol" w:hAnsi="Symbol" w:hint="default"/>
      </w:rPr>
    </w:lvl>
    <w:lvl w:ilvl="1" w:tplc="92A2E986" w:tentative="1">
      <w:start w:val="1"/>
      <w:numFmt w:val="bullet"/>
      <w:lvlText w:val=""/>
      <w:lvlJc w:val="left"/>
      <w:pPr>
        <w:tabs>
          <w:tab w:val="num" w:pos="1440"/>
        </w:tabs>
        <w:ind w:left="1440" w:hanging="360"/>
      </w:pPr>
      <w:rPr>
        <w:rFonts w:ascii="Symbol" w:hAnsi="Symbol" w:hint="default"/>
      </w:rPr>
    </w:lvl>
    <w:lvl w:ilvl="2" w:tplc="4A645314" w:tentative="1">
      <w:start w:val="1"/>
      <w:numFmt w:val="bullet"/>
      <w:lvlText w:val=""/>
      <w:lvlJc w:val="left"/>
      <w:pPr>
        <w:tabs>
          <w:tab w:val="num" w:pos="2160"/>
        </w:tabs>
        <w:ind w:left="2160" w:hanging="360"/>
      </w:pPr>
      <w:rPr>
        <w:rFonts w:ascii="Symbol" w:hAnsi="Symbol" w:hint="default"/>
      </w:rPr>
    </w:lvl>
    <w:lvl w:ilvl="3" w:tplc="77FECCEE" w:tentative="1">
      <w:start w:val="1"/>
      <w:numFmt w:val="bullet"/>
      <w:lvlText w:val=""/>
      <w:lvlJc w:val="left"/>
      <w:pPr>
        <w:tabs>
          <w:tab w:val="num" w:pos="2880"/>
        </w:tabs>
        <w:ind w:left="2880" w:hanging="360"/>
      </w:pPr>
      <w:rPr>
        <w:rFonts w:ascii="Symbol" w:hAnsi="Symbol" w:hint="default"/>
      </w:rPr>
    </w:lvl>
    <w:lvl w:ilvl="4" w:tplc="563824CC" w:tentative="1">
      <w:start w:val="1"/>
      <w:numFmt w:val="bullet"/>
      <w:lvlText w:val=""/>
      <w:lvlJc w:val="left"/>
      <w:pPr>
        <w:tabs>
          <w:tab w:val="num" w:pos="3600"/>
        </w:tabs>
        <w:ind w:left="3600" w:hanging="360"/>
      </w:pPr>
      <w:rPr>
        <w:rFonts w:ascii="Symbol" w:hAnsi="Symbol" w:hint="default"/>
      </w:rPr>
    </w:lvl>
    <w:lvl w:ilvl="5" w:tplc="026A13E8" w:tentative="1">
      <w:start w:val="1"/>
      <w:numFmt w:val="bullet"/>
      <w:lvlText w:val=""/>
      <w:lvlJc w:val="left"/>
      <w:pPr>
        <w:tabs>
          <w:tab w:val="num" w:pos="4320"/>
        </w:tabs>
        <w:ind w:left="4320" w:hanging="360"/>
      </w:pPr>
      <w:rPr>
        <w:rFonts w:ascii="Symbol" w:hAnsi="Symbol" w:hint="default"/>
      </w:rPr>
    </w:lvl>
    <w:lvl w:ilvl="6" w:tplc="2692F386" w:tentative="1">
      <w:start w:val="1"/>
      <w:numFmt w:val="bullet"/>
      <w:lvlText w:val=""/>
      <w:lvlJc w:val="left"/>
      <w:pPr>
        <w:tabs>
          <w:tab w:val="num" w:pos="5040"/>
        </w:tabs>
        <w:ind w:left="5040" w:hanging="360"/>
      </w:pPr>
      <w:rPr>
        <w:rFonts w:ascii="Symbol" w:hAnsi="Symbol" w:hint="default"/>
      </w:rPr>
    </w:lvl>
    <w:lvl w:ilvl="7" w:tplc="08480AF4" w:tentative="1">
      <w:start w:val="1"/>
      <w:numFmt w:val="bullet"/>
      <w:lvlText w:val=""/>
      <w:lvlJc w:val="left"/>
      <w:pPr>
        <w:tabs>
          <w:tab w:val="num" w:pos="5760"/>
        </w:tabs>
        <w:ind w:left="5760" w:hanging="360"/>
      </w:pPr>
      <w:rPr>
        <w:rFonts w:ascii="Symbol" w:hAnsi="Symbol" w:hint="default"/>
      </w:rPr>
    </w:lvl>
    <w:lvl w:ilvl="8" w:tplc="855C7C8C" w:tentative="1">
      <w:start w:val="1"/>
      <w:numFmt w:val="bullet"/>
      <w:lvlText w:val=""/>
      <w:lvlJc w:val="left"/>
      <w:pPr>
        <w:tabs>
          <w:tab w:val="num" w:pos="6480"/>
        </w:tabs>
        <w:ind w:left="6480" w:hanging="360"/>
      </w:pPr>
      <w:rPr>
        <w:rFonts w:ascii="Symbol" w:hAnsi="Symbol" w:hint="default"/>
      </w:rPr>
    </w:lvl>
  </w:abstractNum>
  <w:abstractNum w:abstractNumId="15">
    <w:nsid w:val="79243038"/>
    <w:multiLevelType w:val="hybridMultilevel"/>
    <w:tmpl w:val="483E075E"/>
    <w:lvl w:ilvl="0" w:tplc="DD6866D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DEE7917"/>
    <w:multiLevelType w:val="hybridMultilevel"/>
    <w:tmpl w:val="91AC08DA"/>
    <w:lvl w:ilvl="0" w:tplc="37A299B8">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4"/>
  </w:num>
  <w:num w:numId="4">
    <w:abstractNumId w:val="5"/>
  </w:num>
  <w:num w:numId="5">
    <w:abstractNumId w:val="0"/>
  </w:num>
  <w:num w:numId="6">
    <w:abstractNumId w:val="6"/>
  </w:num>
  <w:num w:numId="7">
    <w:abstractNumId w:val="10"/>
  </w:num>
  <w:num w:numId="8">
    <w:abstractNumId w:val="2"/>
  </w:num>
  <w:num w:numId="9">
    <w:abstractNumId w:val="11"/>
  </w:num>
  <w:num w:numId="10">
    <w:abstractNumId w:val="7"/>
  </w:num>
  <w:num w:numId="11">
    <w:abstractNumId w:val="16"/>
  </w:num>
  <w:num w:numId="12">
    <w:abstractNumId w:val="8"/>
  </w:num>
  <w:num w:numId="13">
    <w:abstractNumId w:val="13"/>
  </w:num>
  <w:num w:numId="14">
    <w:abstractNumId w:val="15"/>
  </w:num>
  <w:num w:numId="15">
    <w:abstractNumId w:val="9"/>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C97"/>
    <w:rsid w:val="00033009"/>
    <w:rsid w:val="000523F8"/>
    <w:rsid w:val="000811A8"/>
    <w:rsid w:val="0013552B"/>
    <w:rsid w:val="00151715"/>
    <w:rsid w:val="00185C94"/>
    <w:rsid w:val="001C05B7"/>
    <w:rsid w:val="001C4163"/>
    <w:rsid w:val="001D5267"/>
    <w:rsid w:val="00213DD2"/>
    <w:rsid w:val="00257490"/>
    <w:rsid w:val="0027722D"/>
    <w:rsid w:val="002967D9"/>
    <w:rsid w:val="002A3CC3"/>
    <w:rsid w:val="002A4802"/>
    <w:rsid w:val="002C08C2"/>
    <w:rsid w:val="00303949"/>
    <w:rsid w:val="00326DFC"/>
    <w:rsid w:val="00331312"/>
    <w:rsid w:val="00342145"/>
    <w:rsid w:val="00387FF6"/>
    <w:rsid w:val="003A7E8E"/>
    <w:rsid w:val="00407069"/>
    <w:rsid w:val="00441E0C"/>
    <w:rsid w:val="0045628C"/>
    <w:rsid w:val="004A2D56"/>
    <w:rsid w:val="004D598E"/>
    <w:rsid w:val="005C2654"/>
    <w:rsid w:val="006446F2"/>
    <w:rsid w:val="00675678"/>
    <w:rsid w:val="00726573"/>
    <w:rsid w:val="00746903"/>
    <w:rsid w:val="00790254"/>
    <w:rsid w:val="00797E93"/>
    <w:rsid w:val="007C2164"/>
    <w:rsid w:val="00807033"/>
    <w:rsid w:val="00821876"/>
    <w:rsid w:val="009017E1"/>
    <w:rsid w:val="009902C9"/>
    <w:rsid w:val="009B37C0"/>
    <w:rsid w:val="00A36A57"/>
    <w:rsid w:val="00A72AEF"/>
    <w:rsid w:val="00AA56EB"/>
    <w:rsid w:val="00AB169E"/>
    <w:rsid w:val="00AB46BF"/>
    <w:rsid w:val="00AF005C"/>
    <w:rsid w:val="00B12F2B"/>
    <w:rsid w:val="00B17325"/>
    <w:rsid w:val="00C1440F"/>
    <w:rsid w:val="00C91D12"/>
    <w:rsid w:val="00C9795E"/>
    <w:rsid w:val="00D32A62"/>
    <w:rsid w:val="00DA72EB"/>
    <w:rsid w:val="00DF67D1"/>
    <w:rsid w:val="00E00DA5"/>
    <w:rsid w:val="00E20E48"/>
    <w:rsid w:val="00E22C97"/>
    <w:rsid w:val="00E7601A"/>
    <w:rsid w:val="00EA59E6"/>
    <w:rsid w:val="00EB1CA1"/>
    <w:rsid w:val="00EB7B97"/>
    <w:rsid w:val="00F731F9"/>
    <w:rsid w:val="00FC3311"/>
    <w:rsid w:val="00FE41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4:docId w14:val="0BDF3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33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311"/>
  </w:style>
  <w:style w:type="paragraph" w:styleId="Footer">
    <w:name w:val="footer"/>
    <w:basedOn w:val="Normal"/>
    <w:link w:val="FooterChar"/>
    <w:uiPriority w:val="99"/>
    <w:unhideWhenUsed/>
    <w:rsid w:val="00FC33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311"/>
  </w:style>
  <w:style w:type="paragraph" w:styleId="ListParagraph">
    <w:name w:val="List Paragraph"/>
    <w:basedOn w:val="Normal"/>
    <w:uiPriority w:val="34"/>
    <w:qFormat/>
    <w:rsid w:val="00257490"/>
    <w:pPr>
      <w:ind w:left="720"/>
      <w:contextualSpacing/>
    </w:pPr>
  </w:style>
  <w:style w:type="paragraph" w:styleId="BalloonText">
    <w:name w:val="Balloon Text"/>
    <w:basedOn w:val="Normal"/>
    <w:link w:val="BalloonTextChar"/>
    <w:uiPriority w:val="99"/>
    <w:semiHidden/>
    <w:unhideWhenUsed/>
    <w:rsid w:val="0025749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7490"/>
    <w:rPr>
      <w:rFonts w:ascii="Lucida Grande" w:hAnsi="Lucida Grande" w:cs="Lucida Grande"/>
      <w:sz w:val="18"/>
      <w:szCs w:val="18"/>
    </w:rPr>
  </w:style>
  <w:style w:type="character" w:styleId="Hyperlink">
    <w:name w:val="Hyperlink"/>
    <w:basedOn w:val="DefaultParagraphFont"/>
    <w:uiPriority w:val="99"/>
    <w:unhideWhenUsed/>
    <w:rsid w:val="00257490"/>
    <w:rPr>
      <w:color w:val="0000FF" w:themeColor="hyperlink"/>
      <w:u w:val="single"/>
    </w:rPr>
  </w:style>
  <w:style w:type="character" w:customStyle="1" w:styleId="apple-converted-space">
    <w:name w:val="apple-converted-space"/>
    <w:basedOn w:val="DefaultParagraphFont"/>
    <w:rsid w:val="0013552B"/>
  </w:style>
  <w:style w:type="character" w:styleId="Emphasis">
    <w:name w:val="Emphasis"/>
    <w:basedOn w:val="DefaultParagraphFont"/>
    <w:uiPriority w:val="20"/>
    <w:qFormat/>
    <w:rsid w:val="0013552B"/>
    <w:rPr>
      <w:i/>
      <w:iCs/>
    </w:rPr>
  </w:style>
  <w:style w:type="paragraph" w:styleId="NormalWeb">
    <w:name w:val="Normal (Web)"/>
    <w:basedOn w:val="Normal"/>
    <w:uiPriority w:val="99"/>
    <w:semiHidden/>
    <w:unhideWhenUsed/>
    <w:rsid w:val="002967D9"/>
    <w:pPr>
      <w:spacing w:before="100" w:beforeAutospacing="1" w:after="100" w:afterAutospacing="1" w:line="240" w:lineRule="auto"/>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33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311"/>
  </w:style>
  <w:style w:type="paragraph" w:styleId="Footer">
    <w:name w:val="footer"/>
    <w:basedOn w:val="Normal"/>
    <w:link w:val="FooterChar"/>
    <w:uiPriority w:val="99"/>
    <w:unhideWhenUsed/>
    <w:rsid w:val="00FC33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311"/>
  </w:style>
  <w:style w:type="paragraph" w:styleId="ListParagraph">
    <w:name w:val="List Paragraph"/>
    <w:basedOn w:val="Normal"/>
    <w:uiPriority w:val="34"/>
    <w:qFormat/>
    <w:rsid w:val="00257490"/>
    <w:pPr>
      <w:ind w:left="720"/>
      <w:contextualSpacing/>
    </w:pPr>
  </w:style>
  <w:style w:type="paragraph" w:styleId="BalloonText">
    <w:name w:val="Balloon Text"/>
    <w:basedOn w:val="Normal"/>
    <w:link w:val="BalloonTextChar"/>
    <w:uiPriority w:val="99"/>
    <w:semiHidden/>
    <w:unhideWhenUsed/>
    <w:rsid w:val="0025749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7490"/>
    <w:rPr>
      <w:rFonts w:ascii="Lucida Grande" w:hAnsi="Lucida Grande" w:cs="Lucida Grande"/>
      <w:sz w:val="18"/>
      <w:szCs w:val="18"/>
    </w:rPr>
  </w:style>
  <w:style w:type="character" w:styleId="Hyperlink">
    <w:name w:val="Hyperlink"/>
    <w:basedOn w:val="DefaultParagraphFont"/>
    <w:uiPriority w:val="99"/>
    <w:unhideWhenUsed/>
    <w:rsid w:val="00257490"/>
    <w:rPr>
      <w:color w:val="0000FF" w:themeColor="hyperlink"/>
      <w:u w:val="single"/>
    </w:rPr>
  </w:style>
  <w:style w:type="character" w:customStyle="1" w:styleId="apple-converted-space">
    <w:name w:val="apple-converted-space"/>
    <w:basedOn w:val="DefaultParagraphFont"/>
    <w:rsid w:val="0013552B"/>
  </w:style>
  <w:style w:type="character" w:styleId="Emphasis">
    <w:name w:val="Emphasis"/>
    <w:basedOn w:val="DefaultParagraphFont"/>
    <w:uiPriority w:val="20"/>
    <w:qFormat/>
    <w:rsid w:val="0013552B"/>
    <w:rPr>
      <w:i/>
      <w:iCs/>
    </w:rPr>
  </w:style>
  <w:style w:type="paragraph" w:styleId="NormalWeb">
    <w:name w:val="Normal (Web)"/>
    <w:basedOn w:val="Normal"/>
    <w:uiPriority w:val="99"/>
    <w:semiHidden/>
    <w:unhideWhenUsed/>
    <w:rsid w:val="002967D9"/>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39392">
      <w:bodyDiv w:val="1"/>
      <w:marLeft w:val="0"/>
      <w:marRight w:val="0"/>
      <w:marTop w:val="0"/>
      <w:marBottom w:val="0"/>
      <w:divBdr>
        <w:top w:val="none" w:sz="0" w:space="0" w:color="auto"/>
        <w:left w:val="none" w:sz="0" w:space="0" w:color="auto"/>
        <w:bottom w:val="none" w:sz="0" w:space="0" w:color="auto"/>
        <w:right w:val="none" w:sz="0" w:space="0" w:color="auto"/>
      </w:divBdr>
    </w:div>
    <w:div w:id="76828852">
      <w:bodyDiv w:val="1"/>
      <w:marLeft w:val="0"/>
      <w:marRight w:val="0"/>
      <w:marTop w:val="0"/>
      <w:marBottom w:val="0"/>
      <w:divBdr>
        <w:top w:val="none" w:sz="0" w:space="0" w:color="auto"/>
        <w:left w:val="none" w:sz="0" w:space="0" w:color="auto"/>
        <w:bottom w:val="none" w:sz="0" w:space="0" w:color="auto"/>
        <w:right w:val="none" w:sz="0" w:space="0" w:color="auto"/>
      </w:divBdr>
    </w:div>
    <w:div w:id="151723628">
      <w:bodyDiv w:val="1"/>
      <w:marLeft w:val="0"/>
      <w:marRight w:val="0"/>
      <w:marTop w:val="0"/>
      <w:marBottom w:val="0"/>
      <w:divBdr>
        <w:top w:val="none" w:sz="0" w:space="0" w:color="auto"/>
        <w:left w:val="none" w:sz="0" w:space="0" w:color="auto"/>
        <w:bottom w:val="none" w:sz="0" w:space="0" w:color="auto"/>
        <w:right w:val="none" w:sz="0" w:space="0" w:color="auto"/>
      </w:divBdr>
    </w:div>
    <w:div w:id="268126024">
      <w:bodyDiv w:val="1"/>
      <w:marLeft w:val="0"/>
      <w:marRight w:val="0"/>
      <w:marTop w:val="0"/>
      <w:marBottom w:val="0"/>
      <w:divBdr>
        <w:top w:val="none" w:sz="0" w:space="0" w:color="auto"/>
        <w:left w:val="none" w:sz="0" w:space="0" w:color="auto"/>
        <w:bottom w:val="none" w:sz="0" w:space="0" w:color="auto"/>
        <w:right w:val="none" w:sz="0" w:space="0" w:color="auto"/>
      </w:divBdr>
    </w:div>
    <w:div w:id="470942216">
      <w:bodyDiv w:val="1"/>
      <w:marLeft w:val="0"/>
      <w:marRight w:val="0"/>
      <w:marTop w:val="0"/>
      <w:marBottom w:val="0"/>
      <w:divBdr>
        <w:top w:val="none" w:sz="0" w:space="0" w:color="auto"/>
        <w:left w:val="none" w:sz="0" w:space="0" w:color="auto"/>
        <w:bottom w:val="none" w:sz="0" w:space="0" w:color="auto"/>
        <w:right w:val="none" w:sz="0" w:space="0" w:color="auto"/>
      </w:divBdr>
    </w:div>
    <w:div w:id="533621156">
      <w:bodyDiv w:val="1"/>
      <w:marLeft w:val="0"/>
      <w:marRight w:val="0"/>
      <w:marTop w:val="0"/>
      <w:marBottom w:val="0"/>
      <w:divBdr>
        <w:top w:val="none" w:sz="0" w:space="0" w:color="auto"/>
        <w:left w:val="none" w:sz="0" w:space="0" w:color="auto"/>
        <w:bottom w:val="none" w:sz="0" w:space="0" w:color="auto"/>
        <w:right w:val="none" w:sz="0" w:space="0" w:color="auto"/>
      </w:divBdr>
    </w:div>
    <w:div w:id="587077948">
      <w:bodyDiv w:val="1"/>
      <w:marLeft w:val="0"/>
      <w:marRight w:val="0"/>
      <w:marTop w:val="0"/>
      <w:marBottom w:val="0"/>
      <w:divBdr>
        <w:top w:val="none" w:sz="0" w:space="0" w:color="auto"/>
        <w:left w:val="none" w:sz="0" w:space="0" w:color="auto"/>
        <w:bottom w:val="none" w:sz="0" w:space="0" w:color="auto"/>
        <w:right w:val="none" w:sz="0" w:space="0" w:color="auto"/>
      </w:divBdr>
    </w:div>
    <w:div w:id="737629167">
      <w:bodyDiv w:val="1"/>
      <w:marLeft w:val="0"/>
      <w:marRight w:val="0"/>
      <w:marTop w:val="0"/>
      <w:marBottom w:val="0"/>
      <w:divBdr>
        <w:top w:val="none" w:sz="0" w:space="0" w:color="auto"/>
        <w:left w:val="none" w:sz="0" w:space="0" w:color="auto"/>
        <w:bottom w:val="none" w:sz="0" w:space="0" w:color="auto"/>
        <w:right w:val="none" w:sz="0" w:space="0" w:color="auto"/>
      </w:divBdr>
    </w:div>
    <w:div w:id="762916355">
      <w:bodyDiv w:val="1"/>
      <w:marLeft w:val="0"/>
      <w:marRight w:val="0"/>
      <w:marTop w:val="0"/>
      <w:marBottom w:val="0"/>
      <w:divBdr>
        <w:top w:val="none" w:sz="0" w:space="0" w:color="auto"/>
        <w:left w:val="none" w:sz="0" w:space="0" w:color="auto"/>
        <w:bottom w:val="none" w:sz="0" w:space="0" w:color="auto"/>
        <w:right w:val="none" w:sz="0" w:space="0" w:color="auto"/>
      </w:divBdr>
    </w:div>
    <w:div w:id="841090324">
      <w:bodyDiv w:val="1"/>
      <w:marLeft w:val="0"/>
      <w:marRight w:val="0"/>
      <w:marTop w:val="0"/>
      <w:marBottom w:val="0"/>
      <w:divBdr>
        <w:top w:val="none" w:sz="0" w:space="0" w:color="auto"/>
        <w:left w:val="none" w:sz="0" w:space="0" w:color="auto"/>
        <w:bottom w:val="none" w:sz="0" w:space="0" w:color="auto"/>
        <w:right w:val="none" w:sz="0" w:space="0" w:color="auto"/>
      </w:divBdr>
    </w:div>
    <w:div w:id="893808117">
      <w:bodyDiv w:val="1"/>
      <w:marLeft w:val="0"/>
      <w:marRight w:val="0"/>
      <w:marTop w:val="0"/>
      <w:marBottom w:val="0"/>
      <w:divBdr>
        <w:top w:val="none" w:sz="0" w:space="0" w:color="auto"/>
        <w:left w:val="none" w:sz="0" w:space="0" w:color="auto"/>
        <w:bottom w:val="none" w:sz="0" w:space="0" w:color="auto"/>
        <w:right w:val="none" w:sz="0" w:space="0" w:color="auto"/>
      </w:divBdr>
    </w:div>
    <w:div w:id="928349488">
      <w:bodyDiv w:val="1"/>
      <w:marLeft w:val="0"/>
      <w:marRight w:val="0"/>
      <w:marTop w:val="0"/>
      <w:marBottom w:val="0"/>
      <w:divBdr>
        <w:top w:val="none" w:sz="0" w:space="0" w:color="auto"/>
        <w:left w:val="none" w:sz="0" w:space="0" w:color="auto"/>
        <w:bottom w:val="none" w:sz="0" w:space="0" w:color="auto"/>
        <w:right w:val="none" w:sz="0" w:space="0" w:color="auto"/>
      </w:divBdr>
    </w:div>
    <w:div w:id="954873381">
      <w:bodyDiv w:val="1"/>
      <w:marLeft w:val="0"/>
      <w:marRight w:val="0"/>
      <w:marTop w:val="0"/>
      <w:marBottom w:val="0"/>
      <w:divBdr>
        <w:top w:val="none" w:sz="0" w:space="0" w:color="auto"/>
        <w:left w:val="none" w:sz="0" w:space="0" w:color="auto"/>
        <w:bottom w:val="none" w:sz="0" w:space="0" w:color="auto"/>
        <w:right w:val="none" w:sz="0" w:space="0" w:color="auto"/>
      </w:divBdr>
    </w:div>
    <w:div w:id="977756872">
      <w:bodyDiv w:val="1"/>
      <w:marLeft w:val="0"/>
      <w:marRight w:val="0"/>
      <w:marTop w:val="0"/>
      <w:marBottom w:val="0"/>
      <w:divBdr>
        <w:top w:val="none" w:sz="0" w:space="0" w:color="auto"/>
        <w:left w:val="none" w:sz="0" w:space="0" w:color="auto"/>
        <w:bottom w:val="none" w:sz="0" w:space="0" w:color="auto"/>
        <w:right w:val="none" w:sz="0" w:space="0" w:color="auto"/>
      </w:divBdr>
      <w:divsChild>
        <w:div w:id="1199007472">
          <w:marLeft w:val="547"/>
          <w:marRight w:val="0"/>
          <w:marTop w:val="140"/>
          <w:marBottom w:val="0"/>
          <w:divBdr>
            <w:top w:val="none" w:sz="0" w:space="0" w:color="auto"/>
            <w:left w:val="none" w:sz="0" w:space="0" w:color="auto"/>
            <w:bottom w:val="none" w:sz="0" w:space="0" w:color="auto"/>
            <w:right w:val="none" w:sz="0" w:space="0" w:color="auto"/>
          </w:divBdr>
        </w:div>
      </w:divsChild>
    </w:div>
    <w:div w:id="983000817">
      <w:bodyDiv w:val="1"/>
      <w:marLeft w:val="0"/>
      <w:marRight w:val="0"/>
      <w:marTop w:val="0"/>
      <w:marBottom w:val="0"/>
      <w:divBdr>
        <w:top w:val="none" w:sz="0" w:space="0" w:color="auto"/>
        <w:left w:val="none" w:sz="0" w:space="0" w:color="auto"/>
        <w:bottom w:val="none" w:sz="0" w:space="0" w:color="auto"/>
        <w:right w:val="none" w:sz="0" w:space="0" w:color="auto"/>
      </w:divBdr>
    </w:div>
    <w:div w:id="1035159049">
      <w:bodyDiv w:val="1"/>
      <w:marLeft w:val="0"/>
      <w:marRight w:val="0"/>
      <w:marTop w:val="0"/>
      <w:marBottom w:val="0"/>
      <w:divBdr>
        <w:top w:val="none" w:sz="0" w:space="0" w:color="auto"/>
        <w:left w:val="none" w:sz="0" w:space="0" w:color="auto"/>
        <w:bottom w:val="none" w:sz="0" w:space="0" w:color="auto"/>
        <w:right w:val="none" w:sz="0" w:space="0" w:color="auto"/>
      </w:divBdr>
    </w:div>
    <w:div w:id="1037656708">
      <w:bodyDiv w:val="1"/>
      <w:marLeft w:val="0"/>
      <w:marRight w:val="0"/>
      <w:marTop w:val="0"/>
      <w:marBottom w:val="0"/>
      <w:divBdr>
        <w:top w:val="none" w:sz="0" w:space="0" w:color="auto"/>
        <w:left w:val="none" w:sz="0" w:space="0" w:color="auto"/>
        <w:bottom w:val="none" w:sz="0" w:space="0" w:color="auto"/>
        <w:right w:val="none" w:sz="0" w:space="0" w:color="auto"/>
      </w:divBdr>
    </w:div>
    <w:div w:id="1127357819">
      <w:bodyDiv w:val="1"/>
      <w:marLeft w:val="0"/>
      <w:marRight w:val="0"/>
      <w:marTop w:val="0"/>
      <w:marBottom w:val="0"/>
      <w:divBdr>
        <w:top w:val="none" w:sz="0" w:space="0" w:color="auto"/>
        <w:left w:val="none" w:sz="0" w:space="0" w:color="auto"/>
        <w:bottom w:val="none" w:sz="0" w:space="0" w:color="auto"/>
        <w:right w:val="none" w:sz="0" w:space="0" w:color="auto"/>
      </w:divBdr>
    </w:div>
    <w:div w:id="1165975730">
      <w:bodyDiv w:val="1"/>
      <w:marLeft w:val="0"/>
      <w:marRight w:val="0"/>
      <w:marTop w:val="0"/>
      <w:marBottom w:val="0"/>
      <w:divBdr>
        <w:top w:val="none" w:sz="0" w:space="0" w:color="auto"/>
        <w:left w:val="none" w:sz="0" w:space="0" w:color="auto"/>
        <w:bottom w:val="none" w:sz="0" w:space="0" w:color="auto"/>
        <w:right w:val="none" w:sz="0" w:space="0" w:color="auto"/>
      </w:divBdr>
      <w:divsChild>
        <w:div w:id="589896744">
          <w:marLeft w:val="547"/>
          <w:marRight w:val="0"/>
          <w:marTop w:val="140"/>
          <w:marBottom w:val="0"/>
          <w:divBdr>
            <w:top w:val="none" w:sz="0" w:space="0" w:color="auto"/>
            <w:left w:val="none" w:sz="0" w:space="0" w:color="auto"/>
            <w:bottom w:val="none" w:sz="0" w:space="0" w:color="auto"/>
            <w:right w:val="none" w:sz="0" w:space="0" w:color="auto"/>
          </w:divBdr>
        </w:div>
      </w:divsChild>
    </w:div>
    <w:div w:id="1192956750">
      <w:bodyDiv w:val="1"/>
      <w:marLeft w:val="0"/>
      <w:marRight w:val="0"/>
      <w:marTop w:val="0"/>
      <w:marBottom w:val="0"/>
      <w:divBdr>
        <w:top w:val="none" w:sz="0" w:space="0" w:color="auto"/>
        <w:left w:val="none" w:sz="0" w:space="0" w:color="auto"/>
        <w:bottom w:val="none" w:sz="0" w:space="0" w:color="auto"/>
        <w:right w:val="none" w:sz="0" w:space="0" w:color="auto"/>
      </w:divBdr>
    </w:div>
    <w:div w:id="1303655057">
      <w:bodyDiv w:val="1"/>
      <w:marLeft w:val="0"/>
      <w:marRight w:val="0"/>
      <w:marTop w:val="0"/>
      <w:marBottom w:val="0"/>
      <w:divBdr>
        <w:top w:val="none" w:sz="0" w:space="0" w:color="auto"/>
        <w:left w:val="none" w:sz="0" w:space="0" w:color="auto"/>
        <w:bottom w:val="none" w:sz="0" w:space="0" w:color="auto"/>
        <w:right w:val="none" w:sz="0" w:space="0" w:color="auto"/>
      </w:divBdr>
    </w:div>
    <w:div w:id="1374576511">
      <w:bodyDiv w:val="1"/>
      <w:marLeft w:val="0"/>
      <w:marRight w:val="0"/>
      <w:marTop w:val="0"/>
      <w:marBottom w:val="0"/>
      <w:divBdr>
        <w:top w:val="none" w:sz="0" w:space="0" w:color="auto"/>
        <w:left w:val="none" w:sz="0" w:space="0" w:color="auto"/>
        <w:bottom w:val="none" w:sz="0" w:space="0" w:color="auto"/>
        <w:right w:val="none" w:sz="0" w:space="0" w:color="auto"/>
      </w:divBdr>
    </w:div>
    <w:div w:id="1388601116">
      <w:bodyDiv w:val="1"/>
      <w:marLeft w:val="0"/>
      <w:marRight w:val="0"/>
      <w:marTop w:val="0"/>
      <w:marBottom w:val="0"/>
      <w:divBdr>
        <w:top w:val="none" w:sz="0" w:space="0" w:color="auto"/>
        <w:left w:val="none" w:sz="0" w:space="0" w:color="auto"/>
        <w:bottom w:val="none" w:sz="0" w:space="0" w:color="auto"/>
        <w:right w:val="none" w:sz="0" w:space="0" w:color="auto"/>
      </w:divBdr>
    </w:div>
    <w:div w:id="1470246200">
      <w:bodyDiv w:val="1"/>
      <w:marLeft w:val="0"/>
      <w:marRight w:val="0"/>
      <w:marTop w:val="0"/>
      <w:marBottom w:val="0"/>
      <w:divBdr>
        <w:top w:val="none" w:sz="0" w:space="0" w:color="auto"/>
        <w:left w:val="none" w:sz="0" w:space="0" w:color="auto"/>
        <w:bottom w:val="none" w:sz="0" w:space="0" w:color="auto"/>
        <w:right w:val="none" w:sz="0" w:space="0" w:color="auto"/>
      </w:divBdr>
    </w:div>
    <w:div w:id="1477184771">
      <w:bodyDiv w:val="1"/>
      <w:marLeft w:val="0"/>
      <w:marRight w:val="0"/>
      <w:marTop w:val="0"/>
      <w:marBottom w:val="0"/>
      <w:divBdr>
        <w:top w:val="none" w:sz="0" w:space="0" w:color="auto"/>
        <w:left w:val="none" w:sz="0" w:space="0" w:color="auto"/>
        <w:bottom w:val="none" w:sz="0" w:space="0" w:color="auto"/>
        <w:right w:val="none" w:sz="0" w:space="0" w:color="auto"/>
      </w:divBdr>
    </w:div>
    <w:div w:id="1637098561">
      <w:bodyDiv w:val="1"/>
      <w:marLeft w:val="0"/>
      <w:marRight w:val="0"/>
      <w:marTop w:val="0"/>
      <w:marBottom w:val="0"/>
      <w:divBdr>
        <w:top w:val="none" w:sz="0" w:space="0" w:color="auto"/>
        <w:left w:val="none" w:sz="0" w:space="0" w:color="auto"/>
        <w:bottom w:val="none" w:sz="0" w:space="0" w:color="auto"/>
        <w:right w:val="none" w:sz="0" w:space="0" w:color="auto"/>
      </w:divBdr>
    </w:div>
    <w:div w:id="1771118553">
      <w:bodyDiv w:val="1"/>
      <w:marLeft w:val="0"/>
      <w:marRight w:val="0"/>
      <w:marTop w:val="0"/>
      <w:marBottom w:val="0"/>
      <w:divBdr>
        <w:top w:val="none" w:sz="0" w:space="0" w:color="auto"/>
        <w:left w:val="none" w:sz="0" w:space="0" w:color="auto"/>
        <w:bottom w:val="none" w:sz="0" w:space="0" w:color="auto"/>
        <w:right w:val="none" w:sz="0" w:space="0" w:color="auto"/>
      </w:divBdr>
    </w:div>
    <w:div w:id="1771124637">
      <w:bodyDiv w:val="1"/>
      <w:marLeft w:val="0"/>
      <w:marRight w:val="0"/>
      <w:marTop w:val="0"/>
      <w:marBottom w:val="0"/>
      <w:divBdr>
        <w:top w:val="none" w:sz="0" w:space="0" w:color="auto"/>
        <w:left w:val="none" w:sz="0" w:space="0" w:color="auto"/>
        <w:bottom w:val="none" w:sz="0" w:space="0" w:color="auto"/>
        <w:right w:val="none" w:sz="0" w:space="0" w:color="auto"/>
      </w:divBdr>
    </w:div>
    <w:div w:id="1874078975">
      <w:bodyDiv w:val="1"/>
      <w:marLeft w:val="0"/>
      <w:marRight w:val="0"/>
      <w:marTop w:val="0"/>
      <w:marBottom w:val="0"/>
      <w:divBdr>
        <w:top w:val="none" w:sz="0" w:space="0" w:color="auto"/>
        <w:left w:val="none" w:sz="0" w:space="0" w:color="auto"/>
        <w:bottom w:val="none" w:sz="0" w:space="0" w:color="auto"/>
        <w:right w:val="none" w:sz="0" w:space="0" w:color="auto"/>
      </w:divBdr>
    </w:div>
    <w:div w:id="1919437217">
      <w:bodyDiv w:val="1"/>
      <w:marLeft w:val="0"/>
      <w:marRight w:val="0"/>
      <w:marTop w:val="0"/>
      <w:marBottom w:val="0"/>
      <w:divBdr>
        <w:top w:val="none" w:sz="0" w:space="0" w:color="auto"/>
        <w:left w:val="none" w:sz="0" w:space="0" w:color="auto"/>
        <w:bottom w:val="none" w:sz="0" w:space="0" w:color="auto"/>
        <w:right w:val="none" w:sz="0" w:space="0" w:color="auto"/>
      </w:divBdr>
    </w:div>
    <w:div w:id="2020113250">
      <w:bodyDiv w:val="1"/>
      <w:marLeft w:val="0"/>
      <w:marRight w:val="0"/>
      <w:marTop w:val="0"/>
      <w:marBottom w:val="0"/>
      <w:divBdr>
        <w:top w:val="none" w:sz="0" w:space="0" w:color="auto"/>
        <w:left w:val="none" w:sz="0" w:space="0" w:color="auto"/>
        <w:bottom w:val="none" w:sz="0" w:space="0" w:color="auto"/>
        <w:right w:val="none" w:sz="0" w:space="0" w:color="auto"/>
      </w:divBdr>
    </w:div>
    <w:div w:id="211701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footer" Target="footer2.xml"/><Relationship Id="rId21" Type="http://schemas.openxmlformats.org/officeDocument/2006/relationships/header" Target="header6.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hyperlink" Target="mailto:info@chemtec.com" TargetMode="External"/><Relationship Id="rId16" Type="http://schemas.openxmlformats.org/officeDocument/2006/relationships/hyperlink" Target="mailto:info@chemtec.com" TargetMode="External"/><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D23B7B-5104-604C-9660-E88275CC3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106</Words>
  <Characters>607</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Kantor</dc:creator>
  <cp:lastModifiedBy>Connect Agency</cp:lastModifiedBy>
  <cp:revision>3</cp:revision>
  <cp:lastPrinted>2015-03-03T16:26:00Z</cp:lastPrinted>
  <dcterms:created xsi:type="dcterms:W3CDTF">2015-09-28T19:28:00Z</dcterms:created>
  <dcterms:modified xsi:type="dcterms:W3CDTF">2015-11-18T16:11:00Z</dcterms:modified>
</cp:coreProperties>
</file>