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B568C" w14:textId="77777777" w:rsidR="00257490" w:rsidRDefault="00FF4E0A" w:rsidP="00FF4E0A">
      <w:pPr>
        <w:spacing w:line="240" w:lineRule="auto"/>
        <w:jc w:val="center"/>
        <w:rPr>
          <w:b/>
          <w:sz w:val="28"/>
          <w:szCs w:val="28"/>
        </w:rPr>
      </w:pPr>
      <w:proofErr w:type="spellStart"/>
      <w:r w:rsidRPr="00FF4E0A">
        <w:rPr>
          <w:b/>
          <w:sz w:val="28"/>
          <w:szCs w:val="28"/>
        </w:rPr>
        <w:t>ChemTec</w:t>
      </w:r>
      <w:proofErr w:type="spellEnd"/>
      <w:r w:rsidRPr="00FF4E0A">
        <w:rPr>
          <w:b/>
          <w:sz w:val="28"/>
          <w:szCs w:val="28"/>
        </w:rPr>
        <w:t xml:space="preserve">: Hydraulics </w:t>
      </w:r>
    </w:p>
    <w:p w14:paraId="48C3FAA5" w14:textId="77777777" w:rsidR="00FF4E0A" w:rsidRDefault="00FF4E0A" w:rsidP="00FF4E0A">
      <w:pPr>
        <w:spacing w:line="240" w:lineRule="auto"/>
        <w:rPr>
          <w:b/>
          <w:sz w:val="24"/>
          <w:szCs w:val="24"/>
        </w:rPr>
      </w:pPr>
    </w:p>
    <w:p w14:paraId="21737837" w14:textId="77777777" w:rsidR="00FF4E0A" w:rsidRPr="003743FE" w:rsidRDefault="00FF4E0A" w:rsidP="00FF4E0A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AB44449" wp14:editId="30AC6961">
            <wp:simplePos x="0" y="0"/>
            <wp:positionH relativeFrom="column">
              <wp:posOffset>3657600</wp:posOffset>
            </wp:positionH>
            <wp:positionV relativeFrom="paragraph">
              <wp:posOffset>28575</wp:posOffset>
            </wp:positionV>
            <wp:extent cx="2517961" cy="16706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redding truc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961" cy="16706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Hydraulic Technology: Shredding </w:t>
      </w:r>
      <w:r w:rsidRPr="003743FE">
        <w:rPr>
          <w:b/>
          <w:sz w:val="24"/>
          <w:szCs w:val="24"/>
        </w:rPr>
        <w:t>Trucks</w:t>
      </w:r>
    </w:p>
    <w:p w14:paraId="65D79B83" w14:textId="77777777" w:rsidR="003743FE" w:rsidRDefault="00FF4E0A" w:rsidP="003743FE">
      <w:pPr>
        <w:rPr>
          <w:rFonts w:eastAsia="Times New Roman" w:cs="Times New Roman"/>
          <w:sz w:val="24"/>
          <w:szCs w:val="24"/>
          <w:shd w:val="clear" w:color="auto" w:fill="FFFFFF"/>
        </w:rPr>
      </w:pPr>
      <w:r w:rsidRPr="003743FE">
        <w:rPr>
          <w:sz w:val="24"/>
          <w:szCs w:val="24"/>
        </w:rPr>
        <w:t xml:space="preserve">When it comes to the waste industry, efficiency is a priority. </w:t>
      </w:r>
      <w:r w:rsidR="003743FE" w:rsidRPr="003743FE">
        <w:rPr>
          <w:rFonts w:eastAsia="Times New Roman" w:cs="Times New Roman"/>
          <w:sz w:val="24"/>
          <w:szCs w:val="24"/>
          <w:shd w:val="clear" w:color="auto" w:fill="FFFFFF"/>
        </w:rPr>
        <w:t>With hydraulics, speed is proportional to flow, and torque is proportional to pressure, so you can easily control torque and speed by regulating pressure and flow.</w:t>
      </w:r>
      <w:r w:rsidR="003743FE">
        <w:rPr>
          <w:rFonts w:eastAsia="Times New Roman" w:cs="Times New Roman"/>
          <w:sz w:val="24"/>
          <w:szCs w:val="24"/>
          <w:shd w:val="clear" w:color="auto" w:fill="FFFFFF"/>
        </w:rPr>
        <w:t xml:space="preserve"> To remain efficient, owners and operators of trucks with hydraulics should be aware of common hydraulic problems like cavitation, aeration and overpressurization. </w:t>
      </w:r>
    </w:p>
    <w:p w14:paraId="1B75E003" w14:textId="77777777" w:rsidR="003743FE" w:rsidRDefault="003743FE" w:rsidP="003743FE">
      <w:pPr>
        <w:rPr>
          <w:rFonts w:eastAsia="Times New Roman" w:cs="Times New Roman"/>
          <w:b/>
          <w:sz w:val="24"/>
          <w:szCs w:val="24"/>
          <w:shd w:val="clear" w:color="auto" w:fill="FFFFFF"/>
        </w:rPr>
      </w:pPr>
      <w:r>
        <w:rPr>
          <w:rFonts w:eastAsia="Times New Roman" w:cs="Times New Roman"/>
          <w:b/>
          <w:sz w:val="24"/>
          <w:szCs w:val="24"/>
          <w:shd w:val="clear" w:color="auto" w:fill="FFFFFF"/>
        </w:rPr>
        <w:t>Industry Growth</w:t>
      </w:r>
    </w:p>
    <w:p w14:paraId="141F8A64" w14:textId="77777777" w:rsidR="00FF4E0A" w:rsidRDefault="00981A6C" w:rsidP="00FF4E0A">
      <w:pPr>
        <w:spacing w:line="240" w:lineRule="auto"/>
        <w:rPr>
          <w:rFonts w:eastAsia="Times New Roman" w:cs="Times New Roman"/>
          <w:sz w:val="20"/>
          <w:szCs w:val="20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>Taking paper waste to an offsite shredding facility can be inconvenient and expensive. Mobile paper shredding trucks offer a way to insure the security of important shredding documents. Mobile shredders are contracted by high-volume paper consuming facilities like banks, hospitals and school</w:t>
      </w:r>
      <w:r w:rsidR="004C273C">
        <w:rPr>
          <w:rFonts w:eastAsia="Times New Roman" w:cs="Times New Roman"/>
          <w:sz w:val="24"/>
          <w:szCs w:val="24"/>
          <w:shd w:val="clear" w:color="auto" w:fill="FFFFFF"/>
        </w:rPr>
        <w:t xml:space="preserve">s to dispose of sensitive files and information on site. With paper fraud accounting for 25% of reported data breaches for the first half of 2009, mobile shredders provide a quick answer to a critical but otherwise tedious at-home ritual. </w:t>
      </w:r>
      <w:r w:rsidR="004C273C">
        <w:rPr>
          <w:rFonts w:eastAsia="Times New Roman" w:cs="Times New Roman"/>
          <w:sz w:val="20"/>
          <w:szCs w:val="20"/>
          <w:shd w:val="clear" w:color="auto" w:fill="FFFFFF"/>
        </w:rPr>
        <w:t>–Identity Theft Resource Center 2009</w:t>
      </w:r>
    </w:p>
    <w:p w14:paraId="190CD3C1" w14:textId="77777777" w:rsidR="00AE1C8F" w:rsidRPr="00AE1C8F" w:rsidRDefault="00AE1C8F" w:rsidP="00FF4E0A">
      <w:pPr>
        <w:spacing w:line="240" w:lineRule="auto"/>
        <w:rPr>
          <w:rFonts w:eastAsia="Times New Roman" w:cs="Times New Roman"/>
          <w:b/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153854E" wp14:editId="5C2DDDB9">
            <wp:simplePos x="0" y="0"/>
            <wp:positionH relativeFrom="column">
              <wp:posOffset>685800</wp:posOffset>
            </wp:positionH>
            <wp:positionV relativeFrom="paragraph">
              <wp:posOffset>252730</wp:posOffset>
            </wp:positionV>
            <wp:extent cx="1828800" cy="1485900"/>
            <wp:effectExtent l="0" t="0" r="0" b="1270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Tec EFV Auto Reset Series.jp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85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69FDA9F" wp14:editId="1D92EC7E">
            <wp:simplePos x="0" y="0"/>
            <wp:positionH relativeFrom="column">
              <wp:posOffset>3543300</wp:posOffset>
            </wp:positionH>
            <wp:positionV relativeFrom="paragraph">
              <wp:posOffset>252730</wp:posOffset>
            </wp:positionV>
            <wp:extent cx="1600200" cy="1485900"/>
            <wp:effectExtent l="0" t="0" r="0" b="1270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Tec EFV Auto Reset Series.jp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85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sz w:val="24"/>
          <w:szCs w:val="24"/>
          <w:shd w:val="clear" w:color="auto" w:fill="FFFFFF"/>
        </w:rPr>
        <w:t xml:space="preserve">Related </w:t>
      </w:r>
      <w:proofErr w:type="spellStart"/>
      <w:r>
        <w:rPr>
          <w:rFonts w:eastAsia="Times New Roman" w:cs="Times New Roman"/>
          <w:b/>
          <w:sz w:val="24"/>
          <w:szCs w:val="24"/>
          <w:shd w:val="clear" w:color="auto" w:fill="FFFFFF"/>
        </w:rPr>
        <w:t>ChemTec</w:t>
      </w:r>
      <w:proofErr w:type="spellEnd"/>
      <w:r>
        <w:rPr>
          <w:rFonts w:eastAsia="Times New Roman" w:cs="Times New Roman"/>
          <w:b/>
          <w:sz w:val="24"/>
          <w:szCs w:val="24"/>
          <w:shd w:val="clear" w:color="auto" w:fill="FFFFFF"/>
        </w:rPr>
        <w:t xml:space="preserve"> Products</w:t>
      </w:r>
    </w:p>
    <w:p w14:paraId="1C245A26" w14:textId="77777777" w:rsidR="00AE1C8F" w:rsidRDefault="00AE1C8F" w:rsidP="00FF4E0A">
      <w:pPr>
        <w:spacing w:line="240" w:lineRule="auto"/>
        <w:rPr>
          <w:rFonts w:eastAsia="Times New Roman" w:cs="Times New Roman"/>
          <w:b/>
          <w:sz w:val="24"/>
          <w:szCs w:val="24"/>
          <w:shd w:val="clear" w:color="auto" w:fill="FFFFFF"/>
        </w:rPr>
      </w:pPr>
    </w:p>
    <w:p w14:paraId="39A31EC6" w14:textId="77777777" w:rsidR="00762A3E" w:rsidRDefault="00762A3E" w:rsidP="00FF4E0A">
      <w:pPr>
        <w:spacing w:line="240" w:lineRule="auto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         </w:t>
      </w:r>
      <w:r w:rsidR="00C94C0C">
        <w:rPr>
          <w:rFonts w:eastAsia="Times New Roman" w:cs="Times New Roman"/>
          <w:sz w:val="24"/>
          <w:szCs w:val="24"/>
          <w:shd w:val="clear" w:color="auto" w:fill="FFFFFF"/>
        </w:rPr>
        <w:t xml:space="preserve">                              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          </w:t>
      </w:r>
    </w:p>
    <w:p w14:paraId="41E069E5" w14:textId="77777777" w:rsidR="00762A3E" w:rsidRPr="00762A3E" w:rsidRDefault="00762A3E" w:rsidP="00FF4E0A">
      <w:pPr>
        <w:spacing w:line="240" w:lineRule="auto"/>
        <w:rPr>
          <w:rFonts w:eastAsia="Times New Roman" w:cs="Times New Roman"/>
          <w:sz w:val="24"/>
          <w:szCs w:val="24"/>
          <w:shd w:val="clear" w:color="auto" w:fill="FFFFFF"/>
        </w:rPr>
      </w:pPr>
    </w:p>
    <w:p w14:paraId="594B5978" w14:textId="77777777" w:rsidR="004C273C" w:rsidRPr="004C273C" w:rsidRDefault="00E72381" w:rsidP="00FF4E0A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875260" wp14:editId="6A6FF3FB">
                <wp:simplePos x="0" y="0"/>
                <wp:positionH relativeFrom="column">
                  <wp:posOffset>-685800</wp:posOffset>
                </wp:positionH>
                <wp:positionV relativeFrom="paragraph">
                  <wp:posOffset>2543810</wp:posOffset>
                </wp:positionV>
                <wp:extent cx="7315200" cy="457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11E11" w14:textId="77777777" w:rsidR="00E72381" w:rsidRPr="001C4163" w:rsidRDefault="00E72381" w:rsidP="00E72381">
                            <w:pPr>
                              <w:tabs>
                                <w:tab w:val="left" w:pos="2208"/>
                              </w:tabs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C416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416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For more information call us at 1.800.222.2177 or contact the </w:t>
                            </w:r>
                            <w:proofErr w:type="spellStart"/>
                            <w:r w:rsidRPr="001C416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ChemTec</w:t>
                            </w:r>
                            <w:proofErr w:type="spellEnd"/>
                            <w:r w:rsidRPr="001C416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sales department at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2" w:history="1">
                              <w:r w:rsidRPr="001C4163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info@chemtec.com</w:t>
                              </w:r>
                            </w:hyperlink>
                            <w:r w:rsidRPr="001C4163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4E5B4E56" w14:textId="77777777" w:rsidR="00E72381" w:rsidRDefault="00E723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53.95pt;margin-top:200.3pt;width:8in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" filled="f" stroked="f">
                <v:textbox>
                  <w:txbxContent>
                    <w:p w14:paraId="43311E11" w14:textId="77777777" w:rsidR="00E72381" w:rsidRPr="001C4163" w:rsidRDefault="00E72381" w:rsidP="00E72381">
                      <w:pPr>
                        <w:tabs>
                          <w:tab w:val="left" w:pos="2208"/>
                        </w:tabs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1C416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C4163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For more information call us at 1.800.222.2177 or contact the </w:t>
                      </w:r>
                      <w:proofErr w:type="spellStart"/>
                      <w:r w:rsidRPr="001C4163">
                        <w:rPr>
                          <w:color w:val="FFFFFF" w:themeColor="background1"/>
                          <w:sz w:val="24"/>
                          <w:szCs w:val="24"/>
                        </w:rPr>
                        <w:t>ChemTec</w:t>
                      </w:r>
                      <w:proofErr w:type="spellEnd"/>
                      <w:r w:rsidRPr="001C4163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sales department at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hyperlink r:id="rId13" w:history="1">
                        <w:r w:rsidRPr="001C4163">
                          <w:rPr>
                            <w:rStyle w:val="Hyperlink"/>
                            <w:sz w:val="24"/>
                            <w:szCs w:val="24"/>
                          </w:rPr>
                          <w:t>info@chemtec.com</w:t>
                        </w:r>
                      </w:hyperlink>
                      <w:r w:rsidRPr="001C4163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4E5B4E56" w14:textId="77777777" w:rsidR="00E72381" w:rsidRDefault="00E72381"/>
                  </w:txbxContent>
                </v:textbox>
                <w10:wrap type="square"/>
              </v:shape>
            </w:pict>
          </mc:Fallback>
        </mc:AlternateContent>
      </w:r>
      <w:r w:rsidR="00694B8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EFCC7B" wp14:editId="018484E5">
                <wp:simplePos x="0" y="0"/>
                <wp:positionH relativeFrom="column">
                  <wp:posOffset>1714500</wp:posOffset>
                </wp:positionH>
                <wp:positionV relativeFrom="paragraph">
                  <wp:posOffset>715010</wp:posOffset>
                </wp:positionV>
                <wp:extent cx="1600200" cy="17145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113A8" w14:textId="77777777" w:rsidR="00694B8D" w:rsidRPr="000523F8" w:rsidRDefault="00694B8D" w:rsidP="00694B8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523F8">
                              <w:rPr>
                                <w:sz w:val="20"/>
                                <w:szCs w:val="20"/>
                              </w:rPr>
                              <w:t>Attitude variable mounting</w:t>
                            </w:r>
                          </w:p>
                          <w:p w14:paraId="032BD3E0" w14:textId="77777777" w:rsidR="00694B8D" w:rsidRPr="000523F8" w:rsidRDefault="00694B8D" w:rsidP="00694B8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523F8">
                              <w:rPr>
                                <w:sz w:val="20"/>
                                <w:szCs w:val="20"/>
                              </w:rPr>
                              <w:t>Function: Restricts or Shuts off flow</w:t>
                            </w:r>
                          </w:p>
                          <w:p w14:paraId="436BE28F" w14:textId="77777777" w:rsidR="00694B8D" w:rsidRPr="000523F8" w:rsidRDefault="00694B8D" w:rsidP="00694B8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523F8">
                              <w:rPr>
                                <w:sz w:val="20"/>
                                <w:szCs w:val="20"/>
                              </w:rPr>
                              <w:t>Output: Switch contact optional</w:t>
                            </w:r>
                          </w:p>
                          <w:p w14:paraId="1CDF6BE9" w14:textId="77777777" w:rsidR="00694B8D" w:rsidRDefault="00694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135pt;margin-top:56.3pt;width:126pt;height:13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" filled="f" stroked="f">
                <v:textbox>
                  <w:txbxContent>
                    <w:p w14:paraId="6596779F" w14:textId="77777777" w:rsidR="00694B8D" w:rsidRPr="000523F8" w:rsidRDefault="00694B8D" w:rsidP="00694B8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 w:rsidRPr="000523F8">
                        <w:rPr>
                          <w:sz w:val="20"/>
                          <w:szCs w:val="20"/>
                        </w:rPr>
                        <w:t>Attitude variable mounting</w:t>
                      </w:r>
                    </w:p>
                    <w:p w14:paraId="587801A0" w14:textId="77777777" w:rsidR="00694B8D" w:rsidRPr="000523F8" w:rsidRDefault="00694B8D" w:rsidP="00694B8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 w:rsidRPr="000523F8">
                        <w:rPr>
                          <w:sz w:val="20"/>
                          <w:szCs w:val="20"/>
                        </w:rPr>
                        <w:t>Function: Restricts or Shuts off flow</w:t>
                      </w:r>
                    </w:p>
                    <w:p w14:paraId="0EE34DE4" w14:textId="77777777" w:rsidR="00694B8D" w:rsidRPr="000523F8" w:rsidRDefault="00694B8D" w:rsidP="00694B8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 w:rsidRPr="000523F8">
                        <w:rPr>
                          <w:sz w:val="20"/>
                          <w:szCs w:val="20"/>
                        </w:rPr>
                        <w:t>Output: Switch contact optional</w:t>
                      </w:r>
                    </w:p>
                    <w:p w14:paraId="1BA62BBE" w14:textId="77777777" w:rsidR="00694B8D" w:rsidRDefault="00694B8D"/>
                  </w:txbxContent>
                </v:textbox>
                <w10:wrap type="square"/>
              </v:shape>
            </w:pict>
          </mc:Fallback>
        </mc:AlternateContent>
      </w:r>
      <w:r w:rsidR="00694B8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B027B" wp14:editId="79CB18D9">
                <wp:simplePos x="0" y="0"/>
                <wp:positionH relativeFrom="column">
                  <wp:posOffset>0</wp:posOffset>
                </wp:positionH>
                <wp:positionV relativeFrom="paragraph">
                  <wp:posOffset>715010</wp:posOffset>
                </wp:positionV>
                <wp:extent cx="2057400" cy="11430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4C602" w14:textId="77777777" w:rsidR="00AE1C8F" w:rsidRPr="000523F8" w:rsidRDefault="00AE1C8F" w:rsidP="00C94C0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523F8">
                              <w:rPr>
                                <w:sz w:val="20"/>
                                <w:szCs w:val="20"/>
                              </w:rPr>
                              <w:t>Controls excessive flows</w:t>
                            </w:r>
                          </w:p>
                          <w:p w14:paraId="781D3C59" w14:textId="77777777" w:rsidR="00AE1C8F" w:rsidRPr="000523F8" w:rsidRDefault="00AE1C8F" w:rsidP="00C94C0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523F8">
                              <w:rPr>
                                <w:sz w:val="20"/>
                                <w:szCs w:val="20"/>
                              </w:rPr>
                              <w:t>Controlled bleed, Resets automatically</w:t>
                            </w:r>
                          </w:p>
                          <w:p w14:paraId="14A12BD4" w14:textId="77777777" w:rsidR="00AE1C8F" w:rsidRPr="000523F8" w:rsidRDefault="00AE1C8F" w:rsidP="00C94C0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523F8">
                              <w:rPr>
                                <w:sz w:val="20"/>
                                <w:szCs w:val="20"/>
                              </w:rPr>
                              <w:t>Field adjustable</w:t>
                            </w:r>
                          </w:p>
                          <w:p w14:paraId="061B237C" w14:textId="77777777" w:rsidR="00AE1C8F" w:rsidRDefault="00AE1C8F" w:rsidP="00C94C0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523F8">
                              <w:rPr>
                                <w:sz w:val="20"/>
                                <w:szCs w:val="20"/>
                              </w:rPr>
                              <w:t>Positive shut-off</w:t>
                            </w:r>
                          </w:p>
                          <w:p w14:paraId="5A2CF9C0" w14:textId="77777777" w:rsidR="00694B8D" w:rsidRDefault="00694B8D" w:rsidP="00694B8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 w:rsidRPr="000523F8">
                              <w:rPr>
                                <w:sz w:val="20"/>
                                <w:szCs w:val="20"/>
                              </w:rPr>
                              <w:t>Materials: 316ss or Brass</w:t>
                            </w:r>
                            <w:r>
                              <w:t xml:space="preserve"> </w:t>
                            </w:r>
                            <w:r w:rsidRPr="000523F8">
                              <w:rPr>
                                <w:sz w:val="20"/>
                                <w:szCs w:val="20"/>
                              </w:rPr>
                              <w:t>body</w:t>
                            </w:r>
                          </w:p>
                          <w:p w14:paraId="0A763350" w14:textId="77777777" w:rsidR="00694B8D" w:rsidRPr="000523F8" w:rsidRDefault="00694B8D" w:rsidP="00C94C0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9B4180" w14:textId="77777777" w:rsidR="00AE1C8F" w:rsidRDefault="00AE1C8F" w:rsidP="00694B8D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56.3pt;width:162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" filled="f" stroked="f">
                <v:textbox>
                  <w:txbxContent>
                    <w:p w14:paraId="747AFA17" w14:textId="77777777" w:rsidR="00AE1C8F" w:rsidRPr="000523F8" w:rsidRDefault="00AE1C8F" w:rsidP="00C94C0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 w:rsidRPr="000523F8">
                        <w:rPr>
                          <w:sz w:val="20"/>
                          <w:szCs w:val="20"/>
                        </w:rPr>
                        <w:t>Controls excessive flows</w:t>
                      </w:r>
                    </w:p>
                    <w:p w14:paraId="2CD93533" w14:textId="77777777" w:rsidR="00AE1C8F" w:rsidRPr="000523F8" w:rsidRDefault="00AE1C8F" w:rsidP="00C94C0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 w:rsidRPr="000523F8">
                        <w:rPr>
                          <w:sz w:val="20"/>
                          <w:szCs w:val="20"/>
                        </w:rPr>
                        <w:t>Controlled bleed, Resets automatically</w:t>
                      </w:r>
                    </w:p>
                    <w:p w14:paraId="23DAAE49" w14:textId="77777777" w:rsidR="00AE1C8F" w:rsidRPr="000523F8" w:rsidRDefault="00AE1C8F" w:rsidP="00C94C0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 w:rsidRPr="000523F8">
                        <w:rPr>
                          <w:sz w:val="20"/>
                          <w:szCs w:val="20"/>
                        </w:rPr>
                        <w:t>Field adjustable</w:t>
                      </w:r>
                    </w:p>
                    <w:p w14:paraId="175CE84F" w14:textId="77777777" w:rsidR="00AE1C8F" w:rsidRDefault="00AE1C8F" w:rsidP="00C94C0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 w:rsidRPr="000523F8">
                        <w:rPr>
                          <w:sz w:val="20"/>
                          <w:szCs w:val="20"/>
                        </w:rPr>
                        <w:t>Positive shut-off</w:t>
                      </w:r>
                    </w:p>
                    <w:p w14:paraId="00BF80F1" w14:textId="77777777" w:rsidR="00694B8D" w:rsidRDefault="00694B8D" w:rsidP="00694B8D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 w:rsidRPr="000523F8">
                        <w:rPr>
                          <w:sz w:val="20"/>
                          <w:szCs w:val="20"/>
                        </w:rPr>
                        <w:t>Materials: 316ss or Brass</w:t>
                      </w:r>
                      <w:r>
                        <w:t xml:space="preserve"> </w:t>
                      </w:r>
                      <w:r w:rsidRPr="000523F8">
                        <w:rPr>
                          <w:sz w:val="20"/>
                          <w:szCs w:val="20"/>
                        </w:rPr>
                        <w:t>body</w:t>
                      </w:r>
                    </w:p>
                    <w:p w14:paraId="01C514E7" w14:textId="77777777" w:rsidR="00694B8D" w:rsidRPr="000523F8" w:rsidRDefault="00694B8D" w:rsidP="00C94C0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</w:p>
                    <w:p w14:paraId="2838905D" w14:textId="62D1039A" w:rsidR="00AE1C8F" w:rsidRDefault="00AE1C8F" w:rsidP="00694B8D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94B8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854546" wp14:editId="36BF85CB">
                <wp:simplePos x="0" y="0"/>
                <wp:positionH relativeFrom="column">
                  <wp:posOffset>4800600</wp:posOffset>
                </wp:positionH>
                <wp:positionV relativeFrom="paragraph">
                  <wp:posOffset>715010</wp:posOffset>
                </wp:positionV>
                <wp:extent cx="1257300" cy="685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F0DC3" w14:textId="77777777" w:rsidR="00694B8D" w:rsidRDefault="00694B8D" w:rsidP="00694B8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Materials: Acrylic, Brass, 316ss or Teflon</w:t>
                            </w:r>
                          </w:p>
                          <w:p w14:paraId="50FFAC22" w14:textId="77777777" w:rsidR="00694B8D" w:rsidRDefault="00694B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78pt;margin-top:56.3pt;width:99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" filled="f" stroked="f">
                <v:textbox>
                  <w:txbxContent>
                    <w:p w14:paraId="25FA0ADD" w14:textId="77777777" w:rsidR="00694B8D" w:rsidRDefault="00694B8D" w:rsidP="00694B8D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rPr>
                          <w:sz w:val="20"/>
                          <w:szCs w:val="20"/>
                        </w:rPr>
                        <w:t>Materials: Acrylic, Brass, 316ss or Teflon</w:t>
                      </w:r>
                    </w:p>
                    <w:p w14:paraId="6C20DC50" w14:textId="77777777" w:rsidR="00694B8D" w:rsidRDefault="00694B8D"/>
                  </w:txbxContent>
                </v:textbox>
                <w10:wrap type="square"/>
              </v:shape>
            </w:pict>
          </mc:Fallback>
        </mc:AlternateContent>
      </w:r>
      <w:r w:rsidR="00694B8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C7DDB" wp14:editId="7EF534D7">
                <wp:simplePos x="0" y="0"/>
                <wp:positionH relativeFrom="column">
                  <wp:posOffset>1028700</wp:posOffset>
                </wp:positionH>
                <wp:positionV relativeFrom="paragraph">
                  <wp:posOffset>2086610</wp:posOffset>
                </wp:positionV>
                <wp:extent cx="45085" cy="45085"/>
                <wp:effectExtent l="50800" t="25400" r="56515" b="571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0CA85" w14:textId="77777777" w:rsidR="00AE1C8F" w:rsidRDefault="00AE1C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81pt;margin-top:164.3pt;width:3.55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MldMwCAAAS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" filled="f" stroked="f">
                <v:textbox>
                  <w:txbxContent>
                    <w:p w14:paraId="286432B4" w14:textId="77777777" w:rsidR="00AE1C8F" w:rsidRDefault="00AE1C8F"/>
                  </w:txbxContent>
                </v:textbox>
                <w10:wrap type="square"/>
              </v:shape>
            </w:pict>
          </mc:Fallback>
        </mc:AlternateContent>
      </w:r>
      <w:r w:rsidR="00694B8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F906BB" wp14:editId="2F83F9B1">
                <wp:simplePos x="0" y="0"/>
                <wp:positionH relativeFrom="column">
                  <wp:posOffset>1028700</wp:posOffset>
                </wp:positionH>
                <wp:positionV relativeFrom="paragraph">
                  <wp:posOffset>486410</wp:posOffset>
                </wp:positionV>
                <wp:extent cx="914400" cy="228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A6B67" w14:textId="77777777" w:rsidR="00AE1C8F" w:rsidRPr="00C94C0C" w:rsidRDefault="00AE1C8F" w:rsidP="00C94C0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94C0C">
                              <w:rPr>
                                <w:sz w:val="24"/>
                                <w:szCs w:val="24"/>
                              </w:rPr>
                              <w:t>EFV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Series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margin-left:81pt;margin-top:38.3pt;width:1in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oU4c0CAAAU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" filled="f" stroked="f">
                <v:textbox>
                  <w:txbxContent>
                    <w:p w14:paraId="3DD5D415" w14:textId="77777777" w:rsidR="00AE1C8F" w:rsidRPr="00C94C0C" w:rsidRDefault="00AE1C8F" w:rsidP="00C94C0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94C0C">
                        <w:rPr>
                          <w:sz w:val="24"/>
                          <w:szCs w:val="24"/>
                        </w:rPr>
                        <w:t>EFV</w:t>
                      </w:r>
                      <w:r>
                        <w:rPr>
                          <w:sz w:val="24"/>
                          <w:szCs w:val="24"/>
                        </w:rPr>
                        <w:t xml:space="preserve"> Series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4B8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0ED942" wp14:editId="55B1B0A3">
                <wp:simplePos x="0" y="0"/>
                <wp:positionH relativeFrom="column">
                  <wp:posOffset>3543300</wp:posOffset>
                </wp:positionH>
                <wp:positionV relativeFrom="paragraph">
                  <wp:posOffset>715010</wp:posOffset>
                </wp:positionV>
                <wp:extent cx="1600200" cy="12573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14B35" w14:textId="77777777" w:rsidR="00AE1C8F" w:rsidRPr="000523F8" w:rsidRDefault="00AE1C8F" w:rsidP="00C94C0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Compact size</w:t>
                            </w:r>
                          </w:p>
                          <w:p w14:paraId="32FF340E" w14:textId="77777777" w:rsidR="00AE1C8F" w:rsidRPr="000523F8" w:rsidRDefault="00AE1C8F" w:rsidP="00C94C0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Most economical</w:t>
                            </w:r>
                          </w:p>
                          <w:p w14:paraId="037CC40C" w14:textId="77777777" w:rsidR="00AE1C8F" w:rsidRPr="000523F8" w:rsidRDefault="00AE1C8F" w:rsidP="00C94C0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Close on/off differential</w:t>
                            </w:r>
                          </w:p>
                          <w:p w14:paraId="6479B45C" w14:textId="77777777" w:rsidR="00AE1C8F" w:rsidRDefault="00AE1C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79pt;margin-top:56.3pt;width:126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" filled="f" stroked="f">
                <v:textbox>
                  <w:txbxContent>
                    <w:p w14:paraId="6660C211" w14:textId="77777777" w:rsidR="00AE1C8F" w:rsidRPr="000523F8" w:rsidRDefault="00AE1C8F" w:rsidP="00C94C0C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rPr>
                          <w:sz w:val="20"/>
                          <w:szCs w:val="20"/>
                        </w:rPr>
                        <w:t>Compact size</w:t>
                      </w:r>
                    </w:p>
                    <w:p w14:paraId="2901E63C" w14:textId="77777777" w:rsidR="00AE1C8F" w:rsidRPr="000523F8" w:rsidRDefault="00AE1C8F" w:rsidP="00C94C0C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rPr>
                          <w:sz w:val="20"/>
                          <w:szCs w:val="20"/>
                        </w:rPr>
                        <w:t>Most economical</w:t>
                      </w:r>
                    </w:p>
                    <w:p w14:paraId="48EA6064" w14:textId="77777777" w:rsidR="00AE1C8F" w:rsidRPr="000523F8" w:rsidRDefault="00AE1C8F" w:rsidP="00C94C0C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rPr>
                          <w:sz w:val="20"/>
                          <w:szCs w:val="20"/>
                        </w:rPr>
                        <w:t>Close on/off differential</w:t>
                      </w:r>
                    </w:p>
                    <w:p w14:paraId="7F43BC81" w14:textId="77777777" w:rsidR="00AE1C8F" w:rsidRDefault="00AE1C8F"/>
                  </w:txbxContent>
                </v:textbox>
                <w10:wrap type="square"/>
              </v:shape>
            </w:pict>
          </mc:Fallback>
        </mc:AlternateContent>
      </w:r>
      <w:r w:rsidR="00694B8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23A34" wp14:editId="480FA053">
                <wp:simplePos x="0" y="0"/>
                <wp:positionH relativeFrom="column">
                  <wp:posOffset>3771900</wp:posOffset>
                </wp:positionH>
                <wp:positionV relativeFrom="paragraph">
                  <wp:posOffset>486410</wp:posOffset>
                </wp:positionV>
                <wp:extent cx="1028700" cy="228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EA321" w14:textId="77777777" w:rsidR="00AE1C8F" w:rsidRPr="00C94C0C" w:rsidRDefault="00AE1C8F" w:rsidP="00C94C0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94C0C">
                              <w:rPr>
                                <w:sz w:val="24"/>
                                <w:szCs w:val="24"/>
                              </w:rPr>
                              <w:t>LPH Series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2" type="#_x0000_t202" style="position:absolute;margin-left:297pt;margin-top:38.3pt;width:81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" filled="f" stroked="f">
                <v:textbox>
                  <w:txbxContent>
                    <w:p w14:paraId="27848F7E" w14:textId="77777777" w:rsidR="00AE1C8F" w:rsidRPr="00C94C0C" w:rsidRDefault="00AE1C8F" w:rsidP="00C94C0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94C0C">
                        <w:rPr>
                          <w:sz w:val="24"/>
                          <w:szCs w:val="24"/>
                        </w:rPr>
                        <w:t>LPH Series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C273C" w:rsidRPr="004C273C" w:rsidSect="00DA72E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34F1A" w14:textId="77777777" w:rsidR="00AE1C8F" w:rsidRDefault="00AE1C8F" w:rsidP="00FC3311">
      <w:pPr>
        <w:spacing w:after="0" w:line="240" w:lineRule="auto"/>
      </w:pPr>
      <w:r>
        <w:separator/>
      </w:r>
    </w:p>
  </w:endnote>
  <w:endnote w:type="continuationSeparator" w:id="0">
    <w:p w14:paraId="41CEE7BD" w14:textId="77777777" w:rsidR="00AE1C8F" w:rsidRDefault="00AE1C8F" w:rsidP="00FC3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74933C7" w14:textId="77777777" w:rsidR="00AE1C8F" w:rsidRDefault="00AE1C8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8F9590F" w14:textId="77777777" w:rsidR="00AE1C8F" w:rsidRDefault="00AE1C8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6C50C43" w14:textId="77777777" w:rsidR="00AE1C8F" w:rsidRDefault="00AE1C8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67C47" w14:textId="77777777" w:rsidR="00AE1C8F" w:rsidRDefault="00AE1C8F" w:rsidP="00FC3311">
      <w:pPr>
        <w:spacing w:after="0" w:line="240" w:lineRule="auto"/>
      </w:pPr>
      <w:r>
        <w:separator/>
      </w:r>
    </w:p>
  </w:footnote>
  <w:footnote w:type="continuationSeparator" w:id="0">
    <w:p w14:paraId="0B3D38A1" w14:textId="77777777" w:rsidR="00AE1C8F" w:rsidRDefault="00AE1C8F" w:rsidP="00FC3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9DAC3D6" w14:textId="77777777" w:rsidR="00AE1C8F" w:rsidRDefault="00E72381">
    <w:pPr>
      <w:pStyle w:val="Header"/>
    </w:pPr>
    <w:r>
      <w:rPr>
        <w:noProof/>
      </w:rPr>
      <w:pict w14:anchorId="32864E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998537" o:spid="_x0000_s2056" type="#_x0000_t75" style="position:absolute;margin-left:0;margin-top:0;width:774pt;height:954pt;z-index:-251657216;mso-position-horizontal:center;mso-position-horizontal-relative:margin;mso-position-vertical:center;mso-position-vertical-relative:margin" o:allowincell="f">
          <v:imagedata r:id="rId1" o:title="OneSheet_Template_REVISED_3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21B384" w14:textId="77777777" w:rsidR="00AE1C8F" w:rsidRDefault="00E72381">
    <w:pPr>
      <w:pStyle w:val="Header"/>
    </w:pPr>
    <w:r>
      <w:rPr>
        <w:noProof/>
      </w:rPr>
      <w:pict w14:anchorId="6581FB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998538" o:spid="_x0000_s2057" type="#_x0000_t75" style="position:absolute;margin-left:0;margin-top:0;width:774pt;height:954pt;z-index:-251656192;mso-position-horizontal:center;mso-position-horizontal-relative:margin;mso-position-vertical:center;mso-position-vertical-relative:margin" o:allowincell="f">
          <v:imagedata r:id="rId1" o:title="OneSheet_Template_REVISED_3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5C32A31" w14:textId="77777777" w:rsidR="00AE1C8F" w:rsidRDefault="00E72381">
    <w:pPr>
      <w:pStyle w:val="Header"/>
    </w:pPr>
    <w:r>
      <w:rPr>
        <w:noProof/>
      </w:rPr>
      <w:pict w14:anchorId="46A7C3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998536" o:spid="_x0000_s2055" type="#_x0000_t75" style="position:absolute;margin-left:0;margin-top:0;width:774pt;height:954pt;z-index:-251658240;mso-position-horizontal:center;mso-position-horizontal-relative:margin;mso-position-vertical:center;mso-position-vertical-relative:margin" o:allowincell="f">
          <v:imagedata r:id="rId1" o:title="OneSheet_Template_REVISED_3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5.6pt;height:25.6pt" o:bullet="t">
        <v:imagedata r:id="rId1" o:title="Blueteardrop copy"/>
      </v:shape>
    </w:pict>
  </w:numPicBullet>
  <w:numPicBullet w:numPicBulletId="1">
    <w:pict>
      <v:shape id="_x0000_i1047" type="#_x0000_t75" style="width:15.2pt;height:27.2pt" o:bullet="t">
        <v:imagedata r:id="rId2" o:title="Grayteardrop"/>
      </v:shape>
    </w:pict>
  </w:numPicBullet>
  <w:abstractNum w:abstractNumId="0">
    <w:nsid w:val="02A93B54"/>
    <w:multiLevelType w:val="hybridMultilevel"/>
    <w:tmpl w:val="AA6C6FF4"/>
    <w:lvl w:ilvl="0" w:tplc="E0D4BB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328CD"/>
    <w:multiLevelType w:val="hybridMultilevel"/>
    <w:tmpl w:val="D1600A9E"/>
    <w:lvl w:ilvl="0" w:tplc="37A299B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C325F"/>
    <w:multiLevelType w:val="hybridMultilevel"/>
    <w:tmpl w:val="25627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B5DA1"/>
    <w:multiLevelType w:val="hybridMultilevel"/>
    <w:tmpl w:val="6EFE7A20"/>
    <w:lvl w:ilvl="0" w:tplc="B2D63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1E88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9651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F2E0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220F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56B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4C94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66A6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6CED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FA93C7B"/>
    <w:multiLevelType w:val="hybridMultilevel"/>
    <w:tmpl w:val="EDD6AE08"/>
    <w:lvl w:ilvl="0" w:tplc="83CA6E4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B5DC4"/>
    <w:multiLevelType w:val="hybridMultilevel"/>
    <w:tmpl w:val="068A30D2"/>
    <w:lvl w:ilvl="0" w:tplc="37A299B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B4395"/>
    <w:multiLevelType w:val="hybridMultilevel"/>
    <w:tmpl w:val="C2D624D2"/>
    <w:lvl w:ilvl="0" w:tplc="E0D4BB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17EB4"/>
    <w:multiLevelType w:val="multilevel"/>
    <w:tmpl w:val="A8E4A7A2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617A2"/>
    <w:multiLevelType w:val="multilevel"/>
    <w:tmpl w:val="A8E4A7A2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11B18"/>
    <w:multiLevelType w:val="hybridMultilevel"/>
    <w:tmpl w:val="1770A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6A33D7"/>
    <w:multiLevelType w:val="hybridMultilevel"/>
    <w:tmpl w:val="E5BCF7BE"/>
    <w:lvl w:ilvl="0" w:tplc="ED3CC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A2E9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6453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FECC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382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6A13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92F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480A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5C7C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9243038"/>
    <w:multiLevelType w:val="hybridMultilevel"/>
    <w:tmpl w:val="483E075E"/>
    <w:lvl w:ilvl="0" w:tplc="DD6866D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EE7917"/>
    <w:multiLevelType w:val="hybridMultilevel"/>
    <w:tmpl w:val="91AC08DA"/>
    <w:lvl w:ilvl="0" w:tplc="37A299B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  <w:num w:numId="11">
    <w:abstractNumId w:val="1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97"/>
    <w:rsid w:val="00033009"/>
    <w:rsid w:val="00213DD2"/>
    <w:rsid w:val="00257490"/>
    <w:rsid w:val="002A3CC3"/>
    <w:rsid w:val="00331312"/>
    <w:rsid w:val="003743FE"/>
    <w:rsid w:val="00407069"/>
    <w:rsid w:val="004C273C"/>
    <w:rsid w:val="005735FB"/>
    <w:rsid w:val="00694B8D"/>
    <w:rsid w:val="00726573"/>
    <w:rsid w:val="00762A3E"/>
    <w:rsid w:val="00797E93"/>
    <w:rsid w:val="00821876"/>
    <w:rsid w:val="00981A6C"/>
    <w:rsid w:val="00A36A57"/>
    <w:rsid w:val="00AA56EB"/>
    <w:rsid w:val="00AB1E5E"/>
    <w:rsid w:val="00AE1C8F"/>
    <w:rsid w:val="00AF005C"/>
    <w:rsid w:val="00BF2D38"/>
    <w:rsid w:val="00C94C0C"/>
    <w:rsid w:val="00DA72EB"/>
    <w:rsid w:val="00DF67D1"/>
    <w:rsid w:val="00E00DA5"/>
    <w:rsid w:val="00E22C97"/>
    <w:rsid w:val="00E72381"/>
    <w:rsid w:val="00E738E5"/>
    <w:rsid w:val="00EB1CA1"/>
    <w:rsid w:val="00F731F9"/>
    <w:rsid w:val="00FC3311"/>
    <w:rsid w:val="00FE4107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  <w14:docId w14:val="046D0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311"/>
  </w:style>
  <w:style w:type="paragraph" w:styleId="Footer">
    <w:name w:val="footer"/>
    <w:basedOn w:val="Normal"/>
    <w:link w:val="FooterChar"/>
    <w:uiPriority w:val="99"/>
    <w:unhideWhenUsed/>
    <w:rsid w:val="00FC3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311"/>
  </w:style>
  <w:style w:type="paragraph" w:styleId="ListParagraph">
    <w:name w:val="List Paragraph"/>
    <w:basedOn w:val="Normal"/>
    <w:uiPriority w:val="34"/>
    <w:qFormat/>
    <w:rsid w:val="002574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4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9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74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311"/>
  </w:style>
  <w:style w:type="paragraph" w:styleId="Footer">
    <w:name w:val="footer"/>
    <w:basedOn w:val="Normal"/>
    <w:link w:val="FooterChar"/>
    <w:uiPriority w:val="99"/>
    <w:unhideWhenUsed/>
    <w:rsid w:val="00FC3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311"/>
  </w:style>
  <w:style w:type="paragraph" w:styleId="ListParagraph">
    <w:name w:val="List Paragraph"/>
    <w:basedOn w:val="Normal"/>
    <w:uiPriority w:val="34"/>
    <w:qFormat/>
    <w:rsid w:val="002574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4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9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7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747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74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4.jpg"/><Relationship Id="rId11" Type="http://schemas.openxmlformats.org/officeDocument/2006/relationships/image" Target="media/image5.jpg"/><Relationship Id="rId12" Type="http://schemas.openxmlformats.org/officeDocument/2006/relationships/hyperlink" Target="mailto:info@chemtec.com" TargetMode="External"/><Relationship Id="rId13" Type="http://schemas.openxmlformats.org/officeDocument/2006/relationships/hyperlink" Target="mailto:info@chemtec.com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C794A-6352-2942-8792-C820C0F9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Kantor</dc:creator>
  <cp:lastModifiedBy>Connect Agency</cp:lastModifiedBy>
  <cp:revision>3</cp:revision>
  <cp:lastPrinted>2013-09-19T16:18:00Z</cp:lastPrinted>
  <dcterms:created xsi:type="dcterms:W3CDTF">2015-01-07T19:43:00Z</dcterms:created>
  <dcterms:modified xsi:type="dcterms:W3CDTF">2015-07-24T17:20:00Z</dcterms:modified>
</cp:coreProperties>
</file>